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ED7AA3" w:rsidRDefault="00ED7AA3"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10549">
        <w:rPr>
          <w:rFonts w:ascii="Times New Roman" w:hAnsi="Times New Roman" w:cs="Times New Roman"/>
          <w:b/>
          <w:sz w:val="32"/>
          <w:szCs w:val="32"/>
        </w:rPr>
        <w:t xml:space="preserve">November </w:t>
      </w:r>
      <w:r w:rsidR="00632AA0">
        <w:rPr>
          <w:rFonts w:ascii="Times New Roman" w:hAnsi="Times New Roman" w:cs="Times New Roman"/>
          <w:b/>
          <w:sz w:val="32"/>
          <w:szCs w:val="32"/>
        </w:rPr>
        <w:t>19</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10549">
        <w:rPr>
          <w:rFonts w:ascii="Times New Roman" w:hAnsi="Times New Roman" w:cs="Times New Roman"/>
          <w:b/>
          <w:bCs/>
        </w:rPr>
        <w:t>October 22</w:t>
      </w:r>
      <w:r w:rsidR="00C4316C">
        <w:rPr>
          <w:rFonts w:ascii="Times New Roman" w:hAnsi="Times New Roman" w:cs="Times New Roman"/>
          <w:b/>
          <w:bCs/>
        </w:rPr>
        <w:t>,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632AA0">
        <w:rPr>
          <w:rFonts w:ascii="Times New Roman" w:hAnsi="Times New Roman" w:cs="Times New Roman"/>
          <w:b/>
          <w:bCs/>
        </w:rPr>
        <w:t>November 19</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23B5C" w:rsidRDefault="009A7DEA" w:rsidP="00F23B5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0D6BE7">
        <w:rPr>
          <w:rFonts w:ascii="Times New Roman" w:hAnsi="Times New Roman" w:cs="Times New Roman"/>
          <w:b/>
          <w:bCs/>
        </w:rPr>
        <w:t xml:space="preserve"> </w:t>
      </w:r>
      <w:r>
        <w:rPr>
          <w:rFonts w:ascii="Times New Roman" w:hAnsi="Times New Roman" w:cs="Times New Roman"/>
          <w:b/>
          <w:bCs/>
        </w:rPr>
        <w:t xml:space="preserve">and </w:t>
      </w:r>
      <w:r w:rsidR="000D6BE7">
        <w:rPr>
          <w:rFonts w:ascii="Times New Roman" w:hAnsi="Times New Roman" w:cs="Times New Roman"/>
          <w:b/>
          <w:bCs/>
        </w:rPr>
        <w:t>Consider approving the</w:t>
      </w:r>
      <w:r w:rsidR="00F01CB7">
        <w:rPr>
          <w:rFonts w:ascii="Times New Roman" w:hAnsi="Times New Roman" w:cs="Times New Roman"/>
          <w:b/>
          <w:bCs/>
        </w:rPr>
        <w:t xml:space="preserve"> 10</w:t>
      </w:r>
      <w:r w:rsidR="00F01CB7" w:rsidRPr="00F01CB7">
        <w:rPr>
          <w:rFonts w:ascii="Times New Roman" w:hAnsi="Times New Roman" w:cs="Times New Roman"/>
          <w:b/>
          <w:bCs/>
          <w:vertAlign w:val="superscript"/>
        </w:rPr>
        <w:t>th</w:t>
      </w:r>
      <w:r w:rsidR="00F01CB7">
        <w:rPr>
          <w:rFonts w:ascii="Times New Roman" w:hAnsi="Times New Roman" w:cs="Times New Roman"/>
          <w:b/>
          <w:bCs/>
        </w:rPr>
        <w:t xml:space="preserve"> Street Lighting Project and authorizing advertisement for bids</w:t>
      </w:r>
      <w:r>
        <w:rPr>
          <w:rFonts w:ascii="Times New Roman" w:hAnsi="Times New Roman" w:cs="Times New Roman"/>
          <w:b/>
          <w:bCs/>
        </w:rPr>
        <w:t>.</w:t>
      </w:r>
    </w:p>
    <w:p w:rsidR="009A7DEA" w:rsidRDefault="009A7DEA"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A7DEA" w:rsidRDefault="009A7DEA"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A7DEA" w:rsidRDefault="009A7DEA"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A7DEA" w:rsidRDefault="000D6BE7"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Consider approving the 10</w:t>
      </w:r>
      <w:r w:rsidRPr="00F01CB7">
        <w:rPr>
          <w:rFonts w:ascii="Times New Roman" w:hAnsi="Times New Roman" w:cs="Times New Roman"/>
          <w:b/>
          <w:bCs/>
          <w:vertAlign w:val="superscript"/>
        </w:rPr>
        <w:t>th</w:t>
      </w:r>
      <w:r>
        <w:rPr>
          <w:rFonts w:ascii="Times New Roman" w:hAnsi="Times New Roman" w:cs="Times New Roman"/>
          <w:b/>
          <w:bCs/>
        </w:rPr>
        <w:t xml:space="preserve"> Street Lighting Project and authorizing advertisement for bids</w:t>
      </w:r>
      <w:r w:rsidR="009A7DEA">
        <w:rPr>
          <w:rFonts w:ascii="Times New Roman" w:hAnsi="Times New Roman" w:cs="Times New Roman"/>
          <w:b/>
          <w:bCs/>
        </w:rPr>
        <w:t>.</w:t>
      </w:r>
    </w:p>
    <w:p w:rsidR="00B04943" w:rsidRDefault="00B04943" w:rsidP="00B04943">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 request from Quad Knopf, Inc. to increase fee limit on the 10</w:t>
      </w:r>
      <w:r w:rsidRPr="00B04943">
        <w:rPr>
          <w:rFonts w:ascii="Times New Roman" w:hAnsi="Times New Roman" w:cs="Times New Roman"/>
          <w:b/>
          <w:bCs/>
          <w:vertAlign w:val="superscript"/>
        </w:rPr>
        <w:t>th</w:t>
      </w:r>
      <w:r>
        <w:rPr>
          <w:rFonts w:ascii="Times New Roman" w:hAnsi="Times New Roman" w:cs="Times New Roman"/>
          <w:b/>
          <w:bCs/>
        </w:rPr>
        <w:t xml:space="preserve"> Street Lighting Project.</w:t>
      </w:r>
    </w:p>
    <w:p w:rsidR="00B04943" w:rsidRDefault="00B04943" w:rsidP="00B04943">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B04943" w:rsidRDefault="00B04943" w:rsidP="00B04943">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B04943" w:rsidRDefault="00B04943" w:rsidP="00B04943">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B04943" w:rsidRPr="00B04943" w:rsidRDefault="00B04943" w:rsidP="00B04943">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Consider approving a request from Quad Knopf, Inc. to increase fee limit on the 10</w:t>
      </w:r>
      <w:r w:rsidRPr="00B04943">
        <w:rPr>
          <w:rFonts w:ascii="Times New Roman" w:hAnsi="Times New Roman" w:cs="Times New Roman"/>
          <w:b/>
          <w:bCs/>
          <w:vertAlign w:val="superscript"/>
        </w:rPr>
        <w:t>th</w:t>
      </w:r>
      <w:r>
        <w:rPr>
          <w:rFonts w:ascii="Times New Roman" w:hAnsi="Times New Roman" w:cs="Times New Roman"/>
          <w:b/>
          <w:bCs/>
        </w:rPr>
        <w:t xml:space="preserve"> Street Lighting Project.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400E59" w:rsidRDefault="00400E5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Jacobs Status Report.</w:t>
      </w:r>
      <w:bookmarkStart w:id="0" w:name="_GoBack"/>
      <w:bookmarkEnd w:id="0"/>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E10549">
        <w:rPr>
          <w:rFonts w:ascii="Times New Roman" w:hAnsi="Times New Roman" w:cs="Times New Roman"/>
          <w:b/>
          <w:bCs/>
        </w:rPr>
        <w:t xml:space="preserve">November </w:t>
      </w:r>
      <w:r w:rsidR="00632AA0">
        <w:rPr>
          <w:rFonts w:ascii="Times New Roman" w:hAnsi="Times New Roman" w:cs="Times New Roman"/>
          <w:b/>
          <w:bCs/>
        </w:rPr>
        <w:t>15</w:t>
      </w:r>
      <w:r w:rsidR="00C4316C" w:rsidRPr="001656A6">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697AF3B8"/>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D6BE7"/>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0E59"/>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441"/>
    <w:rsid w:val="004A6962"/>
    <w:rsid w:val="004A6C1F"/>
    <w:rsid w:val="004B02A2"/>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C35E8"/>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50EE"/>
    <w:rsid w:val="006177FB"/>
    <w:rsid w:val="006205E0"/>
    <w:rsid w:val="0062061B"/>
    <w:rsid w:val="00627808"/>
    <w:rsid w:val="00630084"/>
    <w:rsid w:val="00632AA0"/>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A011B"/>
    <w:rsid w:val="008A05A0"/>
    <w:rsid w:val="008A060A"/>
    <w:rsid w:val="008A3935"/>
    <w:rsid w:val="008A5184"/>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04943"/>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77350"/>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97F1D"/>
    <w:rsid w:val="00EA0A6C"/>
    <w:rsid w:val="00EA39F0"/>
    <w:rsid w:val="00EA55C3"/>
    <w:rsid w:val="00EA75F6"/>
    <w:rsid w:val="00EC176C"/>
    <w:rsid w:val="00EC4575"/>
    <w:rsid w:val="00EC7358"/>
    <w:rsid w:val="00EC75EF"/>
    <w:rsid w:val="00EC7E0B"/>
    <w:rsid w:val="00ED23FC"/>
    <w:rsid w:val="00ED2487"/>
    <w:rsid w:val="00ED258F"/>
    <w:rsid w:val="00ED75C3"/>
    <w:rsid w:val="00ED7AA3"/>
    <w:rsid w:val="00EE1C53"/>
    <w:rsid w:val="00EE3072"/>
    <w:rsid w:val="00EE36D9"/>
    <w:rsid w:val="00EE51AA"/>
    <w:rsid w:val="00F01CB7"/>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11545C4"/>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41DF9636-6797-4F33-8723-D8611395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11</cp:revision>
  <cp:lastPrinted>2019-07-18T20:43:00Z</cp:lastPrinted>
  <dcterms:created xsi:type="dcterms:W3CDTF">2019-10-18T15:40:00Z</dcterms:created>
  <dcterms:modified xsi:type="dcterms:W3CDTF">2019-11-16T01:33:00Z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