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E1A47">
        <w:rPr>
          <w:rFonts w:ascii="Times New Roman" w:hAnsi="Times New Roman" w:cs="Times New Roman"/>
          <w:b/>
          <w:sz w:val="32"/>
          <w:szCs w:val="32"/>
        </w:rPr>
        <w:t>May 24</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2E1A47">
        <w:rPr>
          <w:rFonts w:ascii="Times New Roman" w:hAnsi="Times New Roman" w:cs="Times New Roman"/>
          <w:b/>
          <w:bCs/>
        </w:rPr>
        <w:t>April 26</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2E1A47">
        <w:rPr>
          <w:rFonts w:ascii="Times New Roman" w:hAnsi="Times New Roman" w:cs="Times New Roman"/>
          <w:b/>
          <w:bCs/>
        </w:rPr>
        <w:t>May 24</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5B6FBA">
        <w:rPr>
          <w:rFonts w:ascii="Times New Roman" w:hAnsi="Times New Roman" w:cs="Times New Roman"/>
          <w:b/>
          <w:bCs/>
        </w:rPr>
        <w:t>regarding the Transportation Expenditure Plan based on a 25-year, half-cent sales tax measure for consideration on the November 2016 ballot</w:t>
      </w:r>
      <w:r>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5B6FBA">
        <w:rPr>
          <w:rFonts w:ascii="Times New Roman" w:hAnsi="Times New Roman" w:cs="Times New Roman"/>
          <w:b/>
          <w:bCs/>
        </w:rPr>
        <w:t>Discuss the Transportation Expenditure Plans</w:t>
      </w:r>
      <w:r>
        <w:rPr>
          <w:rFonts w:ascii="Times New Roman" w:hAnsi="Times New Roman" w:cs="Times New Roman"/>
          <w:b/>
          <w:bCs/>
        </w:rPr>
        <w:t>.</w:t>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085F71">
        <w:rPr>
          <w:rFonts w:ascii="Times New Roman" w:hAnsi="Times New Roman" w:cs="Times New Roman"/>
          <w:b/>
          <w:bCs/>
        </w:rPr>
        <w:t xml:space="preserve"> approve the 2016/2017 Preliminary Budget</w:t>
      </w:r>
      <w:r w:rsidR="00395520">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607F17" w:rsidRDefault="00395520"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B95B5D">
        <w:rPr>
          <w:rFonts w:ascii="Times New Roman" w:hAnsi="Times New Roman" w:cs="Times New Roman"/>
          <w:b/>
          <w:bCs/>
        </w:rPr>
        <w:t xml:space="preserve"> approve</w:t>
      </w:r>
      <w:r w:rsidR="00085F71" w:rsidRPr="00085F71">
        <w:rPr>
          <w:rFonts w:ascii="Times New Roman" w:hAnsi="Times New Roman" w:cs="Times New Roman"/>
          <w:b/>
          <w:bCs/>
        </w:rPr>
        <w:t xml:space="preserve"> </w:t>
      </w:r>
      <w:r w:rsidR="00085F71">
        <w:rPr>
          <w:rFonts w:ascii="Times New Roman" w:hAnsi="Times New Roman" w:cs="Times New Roman"/>
          <w:b/>
          <w:bCs/>
        </w:rPr>
        <w:t xml:space="preserve">the 2016/2017 Preliminary Budget. </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C615EB" w:rsidRDefault="00C615EB" w:rsidP="00AA74C5">
      <w:pPr>
        <w:pStyle w:val="ListParagraph"/>
        <w:spacing w:after="0"/>
        <w:rPr>
          <w:rFonts w:ascii="Times New Roman" w:hAnsi="Times New Roman" w:cs="Times New Roman"/>
          <w:b/>
          <w:bCs/>
        </w:rPr>
      </w:pPr>
    </w:p>
    <w:p w:rsidR="003143E8" w:rsidRPr="0069201F" w:rsidRDefault="00734D67" w:rsidP="003143E8">
      <w:pPr>
        <w:pStyle w:val="ListParagraph"/>
        <w:numPr>
          <w:ilvl w:val="0"/>
          <w:numId w:val="6"/>
        </w:numPr>
        <w:spacing w:after="0"/>
        <w:rPr>
          <w:rFonts w:ascii="Times New Roman" w:hAnsi="Times New Roman" w:cs="Times New Roman"/>
          <w:b/>
          <w:bCs/>
        </w:rPr>
      </w:pPr>
      <w:r w:rsidRPr="0069201F">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2E1A47">
        <w:rPr>
          <w:rFonts w:ascii="Times New Roman" w:hAnsi="Times New Roman" w:cs="Times New Roman"/>
          <w:b/>
          <w:bCs/>
        </w:rPr>
        <w:t>May 20</w:t>
      </w:r>
      <w:r w:rsidR="00341F42">
        <w:rPr>
          <w:rFonts w:ascii="Times New Roman" w:hAnsi="Times New Roman" w:cs="Times New Roman"/>
          <w:b/>
          <w:bCs/>
        </w:rPr>
        <w:t>,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33493"/>
    <w:rsid w:val="00054C86"/>
    <w:rsid w:val="0006109F"/>
    <w:rsid w:val="000652F8"/>
    <w:rsid w:val="00073867"/>
    <w:rsid w:val="000745D0"/>
    <w:rsid w:val="00085F71"/>
    <w:rsid w:val="000D36DC"/>
    <w:rsid w:val="001132C3"/>
    <w:rsid w:val="001142AD"/>
    <w:rsid w:val="001260B3"/>
    <w:rsid w:val="00172946"/>
    <w:rsid w:val="001734C7"/>
    <w:rsid w:val="00181C45"/>
    <w:rsid w:val="001D5094"/>
    <w:rsid w:val="001F3B37"/>
    <w:rsid w:val="00214D2A"/>
    <w:rsid w:val="002458E9"/>
    <w:rsid w:val="00247273"/>
    <w:rsid w:val="00252B3C"/>
    <w:rsid w:val="00257BC1"/>
    <w:rsid w:val="0027513F"/>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95520"/>
    <w:rsid w:val="003B15BD"/>
    <w:rsid w:val="003C660A"/>
    <w:rsid w:val="003E174A"/>
    <w:rsid w:val="0040454C"/>
    <w:rsid w:val="004224B2"/>
    <w:rsid w:val="0045348B"/>
    <w:rsid w:val="004846A5"/>
    <w:rsid w:val="00497018"/>
    <w:rsid w:val="004A6962"/>
    <w:rsid w:val="004A6C1F"/>
    <w:rsid w:val="004D0FCD"/>
    <w:rsid w:val="004D3ABE"/>
    <w:rsid w:val="004E3878"/>
    <w:rsid w:val="004F467A"/>
    <w:rsid w:val="00511228"/>
    <w:rsid w:val="0052139A"/>
    <w:rsid w:val="00522B7F"/>
    <w:rsid w:val="00524FD0"/>
    <w:rsid w:val="00571500"/>
    <w:rsid w:val="005B6FBA"/>
    <w:rsid w:val="005D0830"/>
    <w:rsid w:val="005D1A7E"/>
    <w:rsid w:val="005F1A53"/>
    <w:rsid w:val="005F77DA"/>
    <w:rsid w:val="00606957"/>
    <w:rsid w:val="00607F17"/>
    <w:rsid w:val="006177FB"/>
    <w:rsid w:val="006205E0"/>
    <w:rsid w:val="00662DCC"/>
    <w:rsid w:val="0066594F"/>
    <w:rsid w:val="006704BB"/>
    <w:rsid w:val="00672D13"/>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75FE"/>
    <w:rsid w:val="008112F7"/>
    <w:rsid w:val="0088015B"/>
    <w:rsid w:val="008809D3"/>
    <w:rsid w:val="008C1BBF"/>
    <w:rsid w:val="008C52BD"/>
    <w:rsid w:val="008D0737"/>
    <w:rsid w:val="009418D4"/>
    <w:rsid w:val="00943F8B"/>
    <w:rsid w:val="009701EC"/>
    <w:rsid w:val="00986EEC"/>
    <w:rsid w:val="009A1E3B"/>
    <w:rsid w:val="009F1DFA"/>
    <w:rsid w:val="00A079FA"/>
    <w:rsid w:val="00A42522"/>
    <w:rsid w:val="00A47408"/>
    <w:rsid w:val="00A62CDE"/>
    <w:rsid w:val="00A63A63"/>
    <w:rsid w:val="00A7100D"/>
    <w:rsid w:val="00A84305"/>
    <w:rsid w:val="00A9300E"/>
    <w:rsid w:val="00A93E9B"/>
    <w:rsid w:val="00AA29C5"/>
    <w:rsid w:val="00AA2BCC"/>
    <w:rsid w:val="00AA74C5"/>
    <w:rsid w:val="00AB52C8"/>
    <w:rsid w:val="00AD59EA"/>
    <w:rsid w:val="00AE3534"/>
    <w:rsid w:val="00B10046"/>
    <w:rsid w:val="00B3014C"/>
    <w:rsid w:val="00B76A9D"/>
    <w:rsid w:val="00B83513"/>
    <w:rsid w:val="00B95B5D"/>
    <w:rsid w:val="00BD3BE4"/>
    <w:rsid w:val="00BF24CB"/>
    <w:rsid w:val="00C11CA3"/>
    <w:rsid w:val="00C615EB"/>
    <w:rsid w:val="00C61D03"/>
    <w:rsid w:val="00CA3849"/>
    <w:rsid w:val="00CB177B"/>
    <w:rsid w:val="00CB42C5"/>
    <w:rsid w:val="00CC2CF2"/>
    <w:rsid w:val="00CE58DA"/>
    <w:rsid w:val="00D010F8"/>
    <w:rsid w:val="00D20A5C"/>
    <w:rsid w:val="00D252CD"/>
    <w:rsid w:val="00D35F13"/>
    <w:rsid w:val="00DF40E4"/>
    <w:rsid w:val="00E22D26"/>
    <w:rsid w:val="00E26ED9"/>
    <w:rsid w:val="00E35E0D"/>
    <w:rsid w:val="00E372D8"/>
    <w:rsid w:val="00E76484"/>
    <w:rsid w:val="00EA0A6C"/>
    <w:rsid w:val="00EA39F0"/>
    <w:rsid w:val="00EA55C3"/>
    <w:rsid w:val="00EE1C53"/>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2016-05-18T23:56:00Z</cp:lastPrinted>
  <dcterms:created xsi:type="dcterms:W3CDTF">2016-05-16T17:50:00Z</dcterms:created>
  <dcterms:modified xsi:type="dcterms:W3CDTF">2016-05-19T23:40:00Z</dcterms:modified>
</cp:coreProperties>
</file>