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44BFBF80"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866B72">
        <w:rPr>
          <w:rFonts w:ascii="Times New Roman" w:hAnsi="Times New Roman" w:cs="Times New Roman"/>
          <w:b/>
          <w:sz w:val="32"/>
          <w:szCs w:val="32"/>
        </w:rPr>
        <w:t>June 27</w:t>
      </w:r>
      <w:r w:rsidR="00916D03">
        <w:rPr>
          <w:rFonts w:ascii="Times New Roman" w:hAnsi="Times New Roman" w:cs="Times New Roman"/>
          <w:b/>
          <w:sz w:val="32"/>
          <w:szCs w:val="32"/>
        </w:rPr>
        <w:t>, 2023</w:t>
      </w:r>
      <w:r w:rsidR="00E747F9">
        <w:rPr>
          <w:rFonts w:ascii="Times New Roman" w:hAnsi="Times New Roman" w:cs="Times New Roman"/>
          <w:b/>
          <w:sz w:val="32"/>
          <w:szCs w:val="32"/>
        </w:rPr>
        <w:t xml:space="preserve"> Agenda</w:t>
      </w:r>
    </w:p>
    <w:p w14:paraId="1F376D1C" w14:textId="40A26F9E"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866B72">
        <w:rPr>
          <w:rFonts w:ascii="Times New Roman" w:hAnsi="Times New Roman" w:cs="Times New Roman"/>
          <w:b/>
          <w:sz w:val="32"/>
          <w:szCs w:val="32"/>
        </w:rPr>
        <w:t>1</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16F6806B" w14:textId="0B2B9416" w:rsidR="00B20A3F"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2B6C397A" w14:textId="77777777" w:rsidR="00B20A3F" w:rsidRDefault="00B20A3F" w:rsidP="00DA7539">
      <w:pPr>
        <w:spacing w:after="0"/>
        <w:rPr>
          <w:rFonts w:ascii="Times New Roman" w:hAnsi="Times New Roman" w:cs="Times New Roman"/>
          <w:b/>
          <w:sz w:val="24"/>
          <w:szCs w:val="24"/>
        </w:rPr>
      </w:pPr>
    </w:p>
    <w:p w14:paraId="745B7B1C"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KCSD is inviting you to a scheduled Zoom meeting.</w:t>
      </w:r>
    </w:p>
    <w:p w14:paraId="748EE305" w14:textId="77777777" w:rsidR="00B20A3F" w:rsidRPr="00B20A3F" w:rsidRDefault="00B20A3F" w:rsidP="00B20A3F">
      <w:pPr>
        <w:spacing w:after="0"/>
        <w:jc w:val="center"/>
        <w:rPr>
          <w:rFonts w:ascii="Times New Roman" w:hAnsi="Times New Roman" w:cs="Times New Roman"/>
          <w:b/>
          <w:sz w:val="24"/>
          <w:szCs w:val="24"/>
        </w:rPr>
      </w:pPr>
    </w:p>
    <w:p w14:paraId="28A82EC7"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Topic: Keyes Community Services District Board Meeting</w:t>
      </w:r>
    </w:p>
    <w:p w14:paraId="57175ACA"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Time: Jun 27, 2023 01:00 PM Pacific Time (US and Canada)</w:t>
      </w:r>
    </w:p>
    <w:p w14:paraId="3602D0B3" w14:textId="77777777" w:rsidR="00B20A3F" w:rsidRPr="00B20A3F" w:rsidRDefault="00B20A3F" w:rsidP="00B20A3F">
      <w:pPr>
        <w:spacing w:after="0"/>
        <w:jc w:val="center"/>
        <w:rPr>
          <w:rFonts w:ascii="Times New Roman" w:hAnsi="Times New Roman" w:cs="Times New Roman"/>
          <w:b/>
          <w:sz w:val="24"/>
          <w:szCs w:val="24"/>
        </w:rPr>
      </w:pPr>
    </w:p>
    <w:p w14:paraId="250D2A49"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Join Zoom Meeting</w:t>
      </w:r>
    </w:p>
    <w:p w14:paraId="051C0266"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https://us06web.zoom.us/j/8014366150?pwd=aVZuRy9uNEVVUWJ0US9VNmI2TjE2QT09</w:t>
      </w:r>
    </w:p>
    <w:p w14:paraId="1E94A84C" w14:textId="77777777" w:rsidR="00B20A3F" w:rsidRPr="00B20A3F" w:rsidRDefault="00B20A3F" w:rsidP="00B20A3F">
      <w:pPr>
        <w:spacing w:after="0"/>
        <w:jc w:val="center"/>
        <w:rPr>
          <w:rFonts w:ascii="Times New Roman" w:hAnsi="Times New Roman" w:cs="Times New Roman"/>
          <w:b/>
          <w:sz w:val="24"/>
          <w:szCs w:val="24"/>
        </w:rPr>
      </w:pPr>
    </w:p>
    <w:p w14:paraId="480929A6"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Meeting ID: 801 436 6150</w:t>
      </w:r>
    </w:p>
    <w:p w14:paraId="228FAE6E"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Passcode: 9euf38</w:t>
      </w:r>
    </w:p>
    <w:p w14:paraId="7D2385BA" w14:textId="77777777" w:rsidR="00B20A3F" w:rsidRPr="00B20A3F" w:rsidRDefault="00B20A3F" w:rsidP="00B20A3F">
      <w:pPr>
        <w:spacing w:after="0"/>
        <w:jc w:val="center"/>
        <w:rPr>
          <w:rFonts w:ascii="Times New Roman" w:hAnsi="Times New Roman" w:cs="Times New Roman"/>
          <w:b/>
          <w:sz w:val="24"/>
          <w:szCs w:val="24"/>
        </w:rPr>
      </w:pPr>
    </w:p>
    <w:p w14:paraId="56CE339E"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w:t>
      </w:r>
    </w:p>
    <w:p w14:paraId="3F9F28C3" w14:textId="77777777" w:rsidR="00B20A3F" w:rsidRPr="00B20A3F" w:rsidRDefault="00B20A3F" w:rsidP="00B20A3F">
      <w:pPr>
        <w:spacing w:after="0"/>
        <w:jc w:val="center"/>
        <w:rPr>
          <w:rFonts w:ascii="Times New Roman" w:hAnsi="Times New Roman" w:cs="Times New Roman"/>
          <w:b/>
          <w:sz w:val="24"/>
          <w:szCs w:val="24"/>
        </w:rPr>
      </w:pPr>
    </w:p>
    <w:p w14:paraId="57EB9E0D"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One tap mobile</w:t>
      </w:r>
    </w:p>
    <w:p w14:paraId="051B3111"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+16694449171,,8014366150#,,,,*876083# US</w:t>
      </w:r>
    </w:p>
    <w:p w14:paraId="7F361291"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+16699006833,,8014366150#,,,,*876083# US (San Jose)</w:t>
      </w:r>
    </w:p>
    <w:p w14:paraId="58734A1F" w14:textId="77777777" w:rsidR="00B20A3F" w:rsidRPr="00B20A3F" w:rsidRDefault="00B20A3F" w:rsidP="00B20A3F">
      <w:pPr>
        <w:spacing w:after="0"/>
        <w:jc w:val="center"/>
        <w:rPr>
          <w:rFonts w:ascii="Times New Roman" w:hAnsi="Times New Roman" w:cs="Times New Roman"/>
          <w:b/>
          <w:sz w:val="24"/>
          <w:szCs w:val="24"/>
        </w:rPr>
      </w:pPr>
    </w:p>
    <w:p w14:paraId="59EF746E"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w:t>
      </w:r>
    </w:p>
    <w:p w14:paraId="525292C0" w14:textId="77777777" w:rsidR="00B20A3F" w:rsidRPr="00B20A3F" w:rsidRDefault="00B20A3F" w:rsidP="00B20A3F">
      <w:pPr>
        <w:spacing w:after="0"/>
        <w:jc w:val="center"/>
        <w:rPr>
          <w:rFonts w:ascii="Times New Roman" w:hAnsi="Times New Roman" w:cs="Times New Roman"/>
          <w:b/>
          <w:sz w:val="24"/>
          <w:szCs w:val="24"/>
        </w:rPr>
      </w:pPr>
    </w:p>
    <w:p w14:paraId="44D4B414"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Dial by your location</w:t>
      </w:r>
    </w:p>
    <w:p w14:paraId="2F0D456C"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+1 669 444 9171 US</w:t>
      </w:r>
    </w:p>
    <w:p w14:paraId="2B2D1820"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+1 669 900 6833 US (San Jose)</w:t>
      </w:r>
    </w:p>
    <w:p w14:paraId="7C035FEF"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+1 346 248 7799 US (Houston)</w:t>
      </w:r>
    </w:p>
    <w:p w14:paraId="28844BA3"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+1 719 359 4580 US</w:t>
      </w:r>
    </w:p>
    <w:p w14:paraId="765670C5"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lastRenderedPageBreak/>
        <w:t>• +1 253 205 0468 US</w:t>
      </w:r>
    </w:p>
    <w:p w14:paraId="6D313D7C"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+1 253 215 8782 US (Tacoma)</w:t>
      </w:r>
    </w:p>
    <w:p w14:paraId="1510AB12"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+1 305 224 1968 US</w:t>
      </w:r>
    </w:p>
    <w:p w14:paraId="3B7F901B"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+1 309 205 3325 US</w:t>
      </w:r>
    </w:p>
    <w:p w14:paraId="27C828FD"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+1 312 626 6799 US (Chicago)</w:t>
      </w:r>
    </w:p>
    <w:p w14:paraId="44D928D5"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+1 360 209 5623 US</w:t>
      </w:r>
    </w:p>
    <w:p w14:paraId="5A0052B0"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+1 386 347 5053 US</w:t>
      </w:r>
    </w:p>
    <w:p w14:paraId="59710593"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+1 507 473 4847 US</w:t>
      </w:r>
    </w:p>
    <w:p w14:paraId="5FEFB7DC"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+1 564 217 2000 US</w:t>
      </w:r>
    </w:p>
    <w:p w14:paraId="0A6D5C80"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+1 646 931 3860 US</w:t>
      </w:r>
    </w:p>
    <w:p w14:paraId="20824B5B"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+1 689 278 1000 US</w:t>
      </w:r>
    </w:p>
    <w:p w14:paraId="4191A605"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+1 929 205 6099 US (New York)</w:t>
      </w:r>
    </w:p>
    <w:p w14:paraId="0B9ADDFE"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 +1 301 715 8592 US (Washington DC)</w:t>
      </w:r>
    </w:p>
    <w:p w14:paraId="4F431A63" w14:textId="77777777" w:rsidR="00B20A3F" w:rsidRPr="00B20A3F" w:rsidRDefault="00B20A3F" w:rsidP="00B20A3F">
      <w:pPr>
        <w:spacing w:after="0"/>
        <w:jc w:val="center"/>
        <w:rPr>
          <w:rFonts w:ascii="Times New Roman" w:hAnsi="Times New Roman" w:cs="Times New Roman"/>
          <w:b/>
          <w:sz w:val="24"/>
          <w:szCs w:val="24"/>
        </w:rPr>
      </w:pPr>
    </w:p>
    <w:p w14:paraId="5C581BE2"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Meeting ID: 801 436 6150</w:t>
      </w:r>
    </w:p>
    <w:p w14:paraId="3B3297BA"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Passcode: 876083</w:t>
      </w:r>
    </w:p>
    <w:p w14:paraId="1EF38042" w14:textId="77777777" w:rsidR="00B20A3F" w:rsidRPr="00B20A3F" w:rsidRDefault="00B20A3F" w:rsidP="00B20A3F">
      <w:pPr>
        <w:spacing w:after="0"/>
        <w:jc w:val="center"/>
        <w:rPr>
          <w:rFonts w:ascii="Times New Roman" w:hAnsi="Times New Roman" w:cs="Times New Roman"/>
          <w:b/>
          <w:sz w:val="24"/>
          <w:szCs w:val="24"/>
        </w:rPr>
      </w:pPr>
    </w:p>
    <w:p w14:paraId="7E8C149A" w14:textId="77777777" w:rsidR="00B20A3F" w:rsidRPr="00B20A3F" w:rsidRDefault="00B20A3F" w:rsidP="00B20A3F">
      <w:pPr>
        <w:spacing w:after="0"/>
        <w:jc w:val="center"/>
        <w:rPr>
          <w:rFonts w:ascii="Times New Roman" w:hAnsi="Times New Roman" w:cs="Times New Roman"/>
          <w:b/>
          <w:sz w:val="24"/>
          <w:szCs w:val="24"/>
        </w:rPr>
      </w:pPr>
      <w:r w:rsidRPr="00B20A3F">
        <w:rPr>
          <w:rFonts w:ascii="Times New Roman" w:hAnsi="Times New Roman" w:cs="Times New Roman"/>
          <w:b/>
          <w:sz w:val="24"/>
          <w:szCs w:val="24"/>
        </w:rPr>
        <w:t>Find your local number: https://us06web.zoom.us/u/kerPg13Ze5</w:t>
      </w:r>
    </w:p>
    <w:p w14:paraId="17376BB1" w14:textId="77777777" w:rsidR="00B20A3F" w:rsidRDefault="00B20A3F" w:rsidP="00B20A3F">
      <w:pPr>
        <w:spacing w:after="0"/>
        <w:jc w:val="center"/>
        <w:rPr>
          <w:rFonts w:ascii="Times New Roman" w:hAnsi="Times New Roman" w:cs="Times New Roman"/>
          <w:b/>
          <w:sz w:val="24"/>
          <w:szCs w:val="24"/>
        </w:rPr>
      </w:pPr>
    </w:p>
    <w:p w14:paraId="7DC0DD8C" w14:textId="6B003DD7" w:rsidR="009441A2" w:rsidRDefault="009441A2" w:rsidP="003514E6">
      <w:pPr>
        <w:spacing w:after="0"/>
        <w:rPr>
          <w:rFonts w:ascii="Times New Roman" w:hAnsi="Times New Roman" w:cs="Times New Roman"/>
          <w:b/>
          <w:sz w:val="24"/>
          <w:szCs w:val="24"/>
        </w:rPr>
      </w:pPr>
    </w:p>
    <w:p w14:paraId="62FA2C06" w14:textId="77777777" w:rsidR="00B0336B" w:rsidRPr="00B0336B" w:rsidRDefault="00B0336B" w:rsidP="00B0336B">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 xml:space="preserve">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w:t>
      </w:r>
      <w:r w:rsidRPr="00DF044D">
        <w:rPr>
          <w:rFonts w:ascii="Times New Roman" w:hAnsi="Times New Roman" w:cs="Times New Roman"/>
          <w:b/>
          <w:bCs/>
        </w:rPr>
        <w:lastRenderedPageBreak/>
        <w:t>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7856DD61"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1D3DEE">
        <w:rPr>
          <w:rFonts w:ascii="Times New Roman" w:hAnsi="Times New Roman" w:cs="Times New Roman"/>
          <w:b/>
          <w:bCs/>
        </w:rPr>
        <w:t>May 16</w:t>
      </w:r>
      <w:r w:rsidR="00A95264">
        <w:rPr>
          <w:rFonts w:ascii="Times New Roman" w:hAnsi="Times New Roman" w:cs="Times New Roman"/>
          <w:b/>
          <w:bCs/>
        </w:rPr>
        <w:t>,</w:t>
      </w:r>
      <w:r w:rsidR="00BB5153">
        <w:rPr>
          <w:rFonts w:ascii="Times New Roman" w:hAnsi="Times New Roman" w:cs="Times New Roman"/>
          <w:b/>
          <w:bCs/>
        </w:rPr>
        <w:t xml:space="preserve"> 2023</w:t>
      </w:r>
      <w:r w:rsidR="00245F68">
        <w:rPr>
          <w:rFonts w:ascii="Times New Roman" w:hAnsi="Times New Roman" w:cs="Times New Roman"/>
          <w:b/>
          <w:bCs/>
        </w:rPr>
        <w:t>,</w:t>
      </w:r>
      <w:r w:rsidR="00325F37" w:rsidRPr="00DF044D">
        <w:rPr>
          <w:rFonts w:ascii="Times New Roman" w:hAnsi="Times New Roman" w:cs="Times New Roman"/>
          <w:b/>
          <w:bCs/>
        </w:rPr>
        <w:t xml:space="preserve"> </w:t>
      </w:r>
      <w:r w:rsidR="001D3DEE">
        <w:rPr>
          <w:rFonts w:ascii="Times New Roman" w:hAnsi="Times New Roman" w:cs="Times New Roman"/>
          <w:b/>
          <w:bCs/>
        </w:rPr>
        <w:t xml:space="preserve">Special </w:t>
      </w:r>
      <w:r w:rsidR="00325F37" w:rsidRPr="00DF044D">
        <w:rPr>
          <w:rFonts w:ascii="Times New Roman" w:hAnsi="Times New Roman" w:cs="Times New Roman"/>
          <w:b/>
          <w:bCs/>
        </w:rPr>
        <w:t>Meeting.</w:t>
      </w:r>
    </w:p>
    <w:p w14:paraId="38A4A9E0" w14:textId="39AC888A" w:rsidR="00A10CB6" w:rsidRDefault="00A10CB6" w:rsidP="00A10CB6">
      <w:pPr>
        <w:pStyle w:val="ListParagraph"/>
        <w:spacing w:after="0"/>
        <w:ind w:left="1080"/>
        <w:rPr>
          <w:rFonts w:ascii="Times New Roman" w:hAnsi="Times New Roman" w:cs="Times New Roman"/>
          <w:b/>
          <w:bCs/>
        </w:rPr>
      </w:pPr>
      <w:r>
        <w:rPr>
          <w:rFonts w:ascii="Times New Roman" w:hAnsi="Times New Roman" w:cs="Times New Roman"/>
          <w:b/>
          <w:bCs/>
        </w:rPr>
        <w:t>Approve Minutes for the May 23, 2023 Meeting.</w:t>
      </w:r>
    </w:p>
    <w:p w14:paraId="78878B51" w14:textId="0FD98128"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A10CB6">
        <w:rPr>
          <w:rFonts w:ascii="Times New Roman" w:hAnsi="Times New Roman" w:cs="Times New Roman"/>
          <w:b/>
          <w:bCs/>
        </w:rPr>
        <w:t>June 27</w:t>
      </w:r>
      <w:r w:rsidR="00BB5153">
        <w:rPr>
          <w:rFonts w:ascii="Times New Roman" w:hAnsi="Times New Roman" w:cs="Times New Roman"/>
          <w:b/>
          <w:bCs/>
        </w:rPr>
        <w:t>, 2023.</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4B26C3A" w14:textId="4015D472" w:rsidR="006A62D2" w:rsidRDefault="006A62D2" w:rsidP="006A62D2">
      <w:pPr>
        <w:pStyle w:val="ListParagraph"/>
        <w:numPr>
          <w:ilvl w:val="0"/>
          <w:numId w:val="11"/>
        </w:numPr>
        <w:spacing w:after="0"/>
        <w:rPr>
          <w:rFonts w:ascii="Times New Roman" w:hAnsi="Times New Roman" w:cs="Times New Roman"/>
          <w:b/>
          <w:bCs/>
        </w:rPr>
      </w:pPr>
      <w:r>
        <w:rPr>
          <w:rFonts w:ascii="Times New Roman" w:hAnsi="Times New Roman" w:cs="Times New Roman"/>
          <w:b/>
          <w:bCs/>
        </w:rPr>
        <w:t>Discussion and Possible Action to</w:t>
      </w:r>
      <w:r w:rsidR="004B466F">
        <w:rPr>
          <w:rFonts w:ascii="Times New Roman" w:hAnsi="Times New Roman" w:cs="Times New Roman"/>
          <w:b/>
          <w:bCs/>
        </w:rPr>
        <w:t xml:space="preserve"> adopt Resolution </w:t>
      </w:r>
      <w:r w:rsidR="00EC13DB">
        <w:rPr>
          <w:rFonts w:ascii="Times New Roman" w:hAnsi="Times New Roman" w:cs="Times New Roman"/>
          <w:b/>
          <w:bCs/>
        </w:rPr>
        <w:t>2023-</w:t>
      </w:r>
      <w:r w:rsidR="00312556">
        <w:rPr>
          <w:rFonts w:ascii="Times New Roman" w:hAnsi="Times New Roman" w:cs="Times New Roman"/>
          <w:b/>
          <w:bCs/>
        </w:rPr>
        <w:t>571, A Resolution Adopting 2023/2024 Fiscal Year Budget</w:t>
      </w:r>
      <w:r w:rsidR="004F7733">
        <w:rPr>
          <w:rFonts w:ascii="Times New Roman" w:hAnsi="Times New Roman" w:cs="Times New Roman"/>
          <w:b/>
          <w:bCs/>
        </w:rPr>
        <w:t>.</w:t>
      </w:r>
    </w:p>
    <w:p w14:paraId="6BEEBD2B" w14:textId="77777777" w:rsidR="006A62D2" w:rsidRPr="00FD5544" w:rsidRDefault="006A62D2" w:rsidP="006A62D2">
      <w:pPr>
        <w:pStyle w:val="ListParagraph"/>
        <w:numPr>
          <w:ilvl w:val="0"/>
          <w:numId w:val="12"/>
        </w:numPr>
        <w:spacing w:after="0"/>
        <w:rPr>
          <w:rFonts w:ascii="Times New Roman" w:hAnsi="Times New Roman" w:cs="Times New Roman"/>
          <w:b/>
          <w:bCs/>
        </w:rPr>
      </w:pPr>
      <w:r w:rsidRPr="00FD5544">
        <w:rPr>
          <w:rFonts w:ascii="Times New Roman" w:hAnsi="Times New Roman" w:cs="Times New Roman"/>
          <w:b/>
          <w:bCs/>
        </w:rPr>
        <w:t>Receive staff report.</w:t>
      </w:r>
    </w:p>
    <w:p w14:paraId="40DBFB21" w14:textId="7777777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Receive public comment.</w:t>
      </w:r>
    </w:p>
    <w:p w14:paraId="523DF907" w14:textId="7777777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Board discussion and deliberation.</w:t>
      </w:r>
    </w:p>
    <w:p w14:paraId="2E876BCB" w14:textId="40D70356"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Consider a motion to</w:t>
      </w:r>
      <w:r w:rsidR="00991B94">
        <w:rPr>
          <w:rFonts w:ascii="Times New Roman" w:hAnsi="Times New Roman" w:cs="Times New Roman"/>
          <w:b/>
          <w:bCs/>
        </w:rPr>
        <w:t xml:space="preserve"> adopt Resolution 2023-571, A Resolution adopting 2023/2024 FY Budget</w:t>
      </w:r>
      <w:r>
        <w:rPr>
          <w:rFonts w:ascii="Times New Roman" w:hAnsi="Times New Roman" w:cs="Times New Roman"/>
          <w:b/>
          <w:bCs/>
        </w:rPr>
        <w:t>.</w:t>
      </w:r>
    </w:p>
    <w:p w14:paraId="1D572244" w14:textId="2950AE08" w:rsidR="006A350B" w:rsidRDefault="00B92BAA" w:rsidP="00013BA8">
      <w:pPr>
        <w:pStyle w:val="ListParagraph"/>
        <w:numPr>
          <w:ilvl w:val="0"/>
          <w:numId w:val="11"/>
        </w:numPr>
        <w:spacing w:after="0"/>
        <w:rPr>
          <w:rFonts w:ascii="Times New Roman" w:hAnsi="Times New Roman" w:cs="Times New Roman"/>
          <w:b/>
          <w:bCs/>
        </w:rPr>
      </w:pPr>
      <w:r>
        <w:rPr>
          <w:rFonts w:ascii="Times New Roman" w:hAnsi="Times New Roman" w:cs="Times New Roman"/>
          <w:b/>
          <w:bCs/>
        </w:rPr>
        <w:t>Discussion and Possible Action to</w:t>
      </w:r>
      <w:r w:rsidR="001344C8">
        <w:rPr>
          <w:rFonts w:ascii="Times New Roman" w:hAnsi="Times New Roman" w:cs="Times New Roman"/>
          <w:b/>
          <w:bCs/>
        </w:rPr>
        <w:t xml:space="preserve"> adopt Resolution 2023-572, </w:t>
      </w:r>
      <w:r w:rsidR="005F0B01">
        <w:rPr>
          <w:rFonts w:ascii="Times New Roman" w:hAnsi="Times New Roman" w:cs="Times New Roman"/>
          <w:b/>
          <w:bCs/>
        </w:rPr>
        <w:t>Resolution ordering the levy and collection of street lighting assessments for Keyes Community Services District for Fiscal 2023/2024.</w:t>
      </w:r>
      <w:r>
        <w:rPr>
          <w:rFonts w:ascii="Times New Roman" w:hAnsi="Times New Roman" w:cs="Times New Roman"/>
          <w:b/>
          <w:bCs/>
        </w:rPr>
        <w:t xml:space="preserve"> </w:t>
      </w:r>
      <w:r w:rsidR="0027402D">
        <w:rPr>
          <w:rFonts w:ascii="Times New Roman" w:hAnsi="Times New Roman" w:cs="Times New Roman"/>
          <w:b/>
          <w:bCs/>
        </w:rPr>
        <w:t>.</w:t>
      </w:r>
    </w:p>
    <w:p w14:paraId="262591A1" w14:textId="7C2AA4C6" w:rsidR="00EE2794" w:rsidRDefault="00EE2794" w:rsidP="00EE2794">
      <w:pPr>
        <w:pStyle w:val="ListParagraph"/>
        <w:numPr>
          <w:ilvl w:val="0"/>
          <w:numId w:val="49"/>
        </w:numPr>
        <w:spacing w:after="0"/>
        <w:rPr>
          <w:rFonts w:ascii="Times New Roman" w:hAnsi="Times New Roman" w:cs="Times New Roman"/>
          <w:b/>
          <w:bCs/>
        </w:rPr>
      </w:pPr>
      <w:r>
        <w:rPr>
          <w:rFonts w:ascii="Times New Roman" w:hAnsi="Times New Roman" w:cs="Times New Roman"/>
          <w:b/>
          <w:bCs/>
        </w:rPr>
        <w:t>Receive staff report.</w:t>
      </w:r>
    </w:p>
    <w:p w14:paraId="2189E29E" w14:textId="670AAF89" w:rsidR="00EE2794" w:rsidRDefault="00EE2794" w:rsidP="00EE2794">
      <w:pPr>
        <w:pStyle w:val="ListParagraph"/>
        <w:numPr>
          <w:ilvl w:val="0"/>
          <w:numId w:val="49"/>
        </w:numPr>
        <w:spacing w:after="0"/>
        <w:rPr>
          <w:rFonts w:ascii="Times New Roman" w:hAnsi="Times New Roman" w:cs="Times New Roman"/>
          <w:b/>
          <w:bCs/>
        </w:rPr>
      </w:pPr>
      <w:r>
        <w:rPr>
          <w:rFonts w:ascii="Times New Roman" w:hAnsi="Times New Roman" w:cs="Times New Roman"/>
          <w:b/>
          <w:bCs/>
        </w:rPr>
        <w:t>Receive public comment.</w:t>
      </w:r>
    </w:p>
    <w:p w14:paraId="4B541BE3" w14:textId="3552655F" w:rsidR="00EE2794" w:rsidRDefault="00EE2794" w:rsidP="00EE2794">
      <w:pPr>
        <w:pStyle w:val="ListParagraph"/>
        <w:numPr>
          <w:ilvl w:val="0"/>
          <w:numId w:val="49"/>
        </w:numPr>
        <w:spacing w:after="0"/>
        <w:rPr>
          <w:rFonts w:ascii="Times New Roman" w:hAnsi="Times New Roman" w:cs="Times New Roman"/>
          <w:b/>
          <w:bCs/>
        </w:rPr>
      </w:pPr>
      <w:r>
        <w:rPr>
          <w:rFonts w:ascii="Times New Roman" w:hAnsi="Times New Roman" w:cs="Times New Roman"/>
          <w:b/>
          <w:bCs/>
        </w:rPr>
        <w:t>Board discussion and deliberations.</w:t>
      </w:r>
    </w:p>
    <w:p w14:paraId="073B1094" w14:textId="011264ED" w:rsidR="00EE2794" w:rsidRDefault="00EE2794" w:rsidP="00EE2794">
      <w:pPr>
        <w:pStyle w:val="ListParagraph"/>
        <w:numPr>
          <w:ilvl w:val="0"/>
          <w:numId w:val="49"/>
        </w:numPr>
        <w:spacing w:after="0"/>
        <w:rPr>
          <w:rFonts w:ascii="Times New Roman" w:hAnsi="Times New Roman" w:cs="Times New Roman"/>
          <w:b/>
          <w:bCs/>
        </w:rPr>
      </w:pPr>
      <w:r>
        <w:rPr>
          <w:rFonts w:ascii="Times New Roman" w:hAnsi="Times New Roman" w:cs="Times New Roman"/>
          <w:b/>
          <w:bCs/>
        </w:rPr>
        <w:t>Consider a motion to</w:t>
      </w:r>
      <w:r w:rsidR="00AE76FB">
        <w:rPr>
          <w:rFonts w:ascii="Times New Roman" w:hAnsi="Times New Roman" w:cs="Times New Roman"/>
          <w:b/>
          <w:bCs/>
        </w:rPr>
        <w:t xml:space="preserve"> adopt Resolution 2023-572</w:t>
      </w:r>
      <w:r>
        <w:rPr>
          <w:rFonts w:ascii="Times New Roman" w:hAnsi="Times New Roman" w:cs="Times New Roman"/>
          <w:b/>
          <w:bCs/>
        </w:rPr>
        <w:t>.</w:t>
      </w:r>
    </w:p>
    <w:p w14:paraId="01A2A314" w14:textId="7FACDCEB" w:rsidR="00080DC5" w:rsidRDefault="00080DC5" w:rsidP="00080DC5">
      <w:pPr>
        <w:pStyle w:val="ListParagraph"/>
        <w:numPr>
          <w:ilvl w:val="0"/>
          <w:numId w:val="11"/>
        </w:numPr>
        <w:spacing w:after="0"/>
        <w:rPr>
          <w:rFonts w:ascii="Times New Roman" w:hAnsi="Times New Roman" w:cs="Times New Roman"/>
          <w:b/>
          <w:bCs/>
        </w:rPr>
      </w:pPr>
      <w:r>
        <w:rPr>
          <w:rFonts w:ascii="Times New Roman" w:hAnsi="Times New Roman" w:cs="Times New Roman"/>
          <w:b/>
          <w:bCs/>
        </w:rPr>
        <w:t xml:space="preserve">Discuss and </w:t>
      </w:r>
      <w:r w:rsidR="006953AD">
        <w:rPr>
          <w:rFonts w:ascii="Times New Roman" w:hAnsi="Times New Roman" w:cs="Times New Roman"/>
          <w:b/>
          <w:bCs/>
        </w:rPr>
        <w:t>Consider</w:t>
      </w:r>
      <w:r>
        <w:rPr>
          <w:rFonts w:ascii="Times New Roman" w:hAnsi="Times New Roman" w:cs="Times New Roman"/>
          <w:b/>
          <w:bCs/>
        </w:rPr>
        <w:t xml:space="preserve"> for acceptance, Audit Report produced by </w:t>
      </w:r>
      <w:r w:rsidR="00A94680">
        <w:rPr>
          <w:rFonts w:ascii="Times New Roman" w:hAnsi="Times New Roman" w:cs="Times New Roman"/>
          <w:b/>
          <w:bCs/>
        </w:rPr>
        <w:t>MUN CPA for Fiscal Year 20</w:t>
      </w:r>
      <w:r w:rsidR="00825620">
        <w:rPr>
          <w:rFonts w:ascii="Times New Roman" w:hAnsi="Times New Roman" w:cs="Times New Roman"/>
          <w:b/>
          <w:bCs/>
        </w:rPr>
        <w:t>20/2021.</w:t>
      </w:r>
    </w:p>
    <w:p w14:paraId="4D10EC56" w14:textId="0FACD6E5" w:rsidR="00825620" w:rsidRDefault="00825620" w:rsidP="00825620">
      <w:pPr>
        <w:pStyle w:val="ListParagraph"/>
        <w:numPr>
          <w:ilvl w:val="0"/>
          <w:numId w:val="50"/>
        </w:numPr>
        <w:spacing w:after="0"/>
        <w:rPr>
          <w:rFonts w:ascii="Times New Roman" w:hAnsi="Times New Roman" w:cs="Times New Roman"/>
          <w:b/>
          <w:bCs/>
        </w:rPr>
      </w:pPr>
      <w:r>
        <w:rPr>
          <w:rFonts w:ascii="Times New Roman" w:hAnsi="Times New Roman" w:cs="Times New Roman"/>
          <w:b/>
          <w:bCs/>
        </w:rPr>
        <w:t>Receive staff report.</w:t>
      </w:r>
    </w:p>
    <w:p w14:paraId="0C1142EE" w14:textId="05B6B3B3" w:rsidR="00825620" w:rsidRDefault="00825620" w:rsidP="00825620">
      <w:pPr>
        <w:pStyle w:val="ListParagraph"/>
        <w:numPr>
          <w:ilvl w:val="0"/>
          <w:numId w:val="50"/>
        </w:numPr>
        <w:spacing w:after="0"/>
        <w:rPr>
          <w:rFonts w:ascii="Times New Roman" w:hAnsi="Times New Roman" w:cs="Times New Roman"/>
          <w:b/>
          <w:bCs/>
        </w:rPr>
      </w:pPr>
      <w:r>
        <w:rPr>
          <w:rFonts w:ascii="Times New Roman" w:hAnsi="Times New Roman" w:cs="Times New Roman"/>
          <w:b/>
          <w:bCs/>
        </w:rPr>
        <w:t>Receive public comment.</w:t>
      </w:r>
    </w:p>
    <w:p w14:paraId="41D12159" w14:textId="4E1B5117" w:rsidR="00825620" w:rsidRDefault="00825620" w:rsidP="00825620">
      <w:pPr>
        <w:pStyle w:val="ListParagraph"/>
        <w:numPr>
          <w:ilvl w:val="0"/>
          <w:numId w:val="50"/>
        </w:numPr>
        <w:spacing w:after="0"/>
        <w:rPr>
          <w:rFonts w:ascii="Times New Roman" w:hAnsi="Times New Roman" w:cs="Times New Roman"/>
          <w:b/>
          <w:bCs/>
        </w:rPr>
      </w:pPr>
      <w:r>
        <w:rPr>
          <w:rFonts w:ascii="Times New Roman" w:hAnsi="Times New Roman" w:cs="Times New Roman"/>
          <w:b/>
          <w:bCs/>
        </w:rPr>
        <w:t>Board discussion and deliberation</w:t>
      </w:r>
      <w:r w:rsidR="00B050CF">
        <w:rPr>
          <w:rFonts w:ascii="Times New Roman" w:hAnsi="Times New Roman" w:cs="Times New Roman"/>
          <w:b/>
          <w:bCs/>
        </w:rPr>
        <w:t>.</w:t>
      </w:r>
    </w:p>
    <w:p w14:paraId="694E1425" w14:textId="08308F08" w:rsidR="008F46A4" w:rsidRDefault="008F46A4" w:rsidP="00825620">
      <w:pPr>
        <w:pStyle w:val="ListParagraph"/>
        <w:numPr>
          <w:ilvl w:val="0"/>
          <w:numId w:val="50"/>
        </w:numPr>
        <w:spacing w:after="0"/>
        <w:rPr>
          <w:rFonts w:ascii="Times New Roman" w:hAnsi="Times New Roman" w:cs="Times New Roman"/>
          <w:b/>
          <w:bCs/>
        </w:rPr>
      </w:pPr>
      <w:r>
        <w:rPr>
          <w:rFonts w:ascii="Times New Roman" w:hAnsi="Times New Roman" w:cs="Times New Roman"/>
          <w:b/>
          <w:bCs/>
        </w:rPr>
        <w:t>Consider a motion to</w:t>
      </w:r>
      <w:r w:rsidR="006953AD">
        <w:rPr>
          <w:rFonts w:ascii="Times New Roman" w:hAnsi="Times New Roman" w:cs="Times New Roman"/>
          <w:b/>
          <w:bCs/>
        </w:rPr>
        <w:t xml:space="preserve"> accept the Audit Report for Fiscal Year 2020/2021.</w:t>
      </w:r>
    </w:p>
    <w:p w14:paraId="21F332D0" w14:textId="37B649BC" w:rsidR="006953AD" w:rsidRDefault="002E5D33" w:rsidP="002E5D33">
      <w:pPr>
        <w:pStyle w:val="ListParagraph"/>
        <w:numPr>
          <w:ilvl w:val="0"/>
          <w:numId w:val="11"/>
        </w:numPr>
        <w:spacing w:after="0"/>
        <w:rPr>
          <w:rFonts w:ascii="Times New Roman" w:hAnsi="Times New Roman" w:cs="Times New Roman"/>
          <w:b/>
          <w:bCs/>
        </w:rPr>
      </w:pPr>
      <w:r>
        <w:rPr>
          <w:rFonts w:ascii="Times New Roman" w:hAnsi="Times New Roman" w:cs="Times New Roman"/>
          <w:b/>
          <w:bCs/>
        </w:rPr>
        <w:t>Discuss and Possible Action to adopt Resolution 2023-573</w:t>
      </w:r>
      <w:r w:rsidR="007C4B08">
        <w:rPr>
          <w:rFonts w:ascii="Times New Roman" w:hAnsi="Times New Roman" w:cs="Times New Roman"/>
          <w:b/>
          <w:bCs/>
        </w:rPr>
        <w:t>, A Resolution of Keyes Community Services District accepting 2020/2021 audit.</w:t>
      </w:r>
    </w:p>
    <w:p w14:paraId="5560B7BC" w14:textId="35C9B8D3" w:rsidR="007C4B08" w:rsidRDefault="007C4B08" w:rsidP="007C4B08">
      <w:pPr>
        <w:pStyle w:val="ListParagraph"/>
        <w:numPr>
          <w:ilvl w:val="0"/>
          <w:numId w:val="51"/>
        </w:numPr>
        <w:spacing w:after="0"/>
        <w:rPr>
          <w:rFonts w:ascii="Times New Roman" w:hAnsi="Times New Roman" w:cs="Times New Roman"/>
          <w:b/>
          <w:bCs/>
        </w:rPr>
      </w:pPr>
      <w:r>
        <w:rPr>
          <w:rFonts w:ascii="Times New Roman" w:hAnsi="Times New Roman" w:cs="Times New Roman"/>
          <w:b/>
          <w:bCs/>
        </w:rPr>
        <w:t>Receive staff report.</w:t>
      </w:r>
    </w:p>
    <w:p w14:paraId="01A4A23B" w14:textId="09FCE007" w:rsidR="007C4B08" w:rsidRDefault="007C4B08" w:rsidP="007C4B08">
      <w:pPr>
        <w:pStyle w:val="ListParagraph"/>
        <w:numPr>
          <w:ilvl w:val="0"/>
          <w:numId w:val="51"/>
        </w:numPr>
        <w:spacing w:after="0"/>
        <w:rPr>
          <w:rFonts w:ascii="Times New Roman" w:hAnsi="Times New Roman" w:cs="Times New Roman"/>
          <w:b/>
          <w:bCs/>
        </w:rPr>
      </w:pPr>
      <w:r>
        <w:rPr>
          <w:rFonts w:ascii="Times New Roman" w:hAnsi="Times New Roman" w:cs="Times New Roman"/>
          <w:b/>
          <w:bCs/>
        </w:rPr>
        <w:t>Receive public comment.</w:t>
      </w:r>
    </w:p>
    <w:p w14:paraId="23022B48" w14:textId="3CE644DC" w:rsidR="007C4B08" w:rsidRDefault="007C4B08" w:rsidP="007C4B08">
      <w:pPr>
        <w:pStyle w:val="ListParagraph"/>
        <w:numPr>
          <w:ilvl w:val="0"/>
          <w:numId w:val="51"/>
        </w:numPr>
        <w:spacing w:after="0"/>
        <w:rPr>
          <w:rFonts w:ascii="Times New Roman" w:hAnsi="Times New Roman" w:cs="Times New Roman"/>
          <w:b/>
          <w:bCs/>
        </w:rPr>
      </w:pPr>
      <w:r>
        <w:rPr>
          <w:rFonts w:ascii="Times New Roman" w:hAnsi="Times New Roman" w:cs="Times New Roman"/>
          <w:b/>
          <w:bCs/>
        </w:rPr>
        <w:t>Board discussion and deliberation.</w:t>
      </w:r>
    </w:p>
    <w:p w14:paraId="55BD3109" w14:textId="7575F860" w:rsidR="007C4B08" w:rsidRDefault="007C4B08" w:rsidP="007C4B08">
      <w:pPr>
        <w:pStyle w:val="ListParagraph"/>
        <w:numPr>
          <w:ilvl w:val="0"/>
          <w:numId w:val="51"/>
        </w:numPr>
        <w:spacing w:after="0"/>
        <w:rPr>
          <w:rFonts w:ascii="Times New Roman" w:hAnsi="Times New Roman" w:cs="Times New Roman"/>
          <w:b/>
          <w:bCs/>
        </w:rPr>
      </w:pPr>
      <w:r>
        <w:rPr>
          <w:rFonts w:ascii="Times New Roman" w:hAnsi="Times New Roman" w:cs="Times New Roman"/>
          <w:b/>
          <w:bCs/>
        </w:rPr>
        <w:lastRenderedPageBreak/>
        <w:t>Consider a motion to adopt Resolution 2023-573.</w:t>
      </w:r>
    </w:p>
    <w:p w14:paraId="3F574219" w14:textId="2E294223" w:rsidR="00404FE6" w:rsidRDefault="003F01EA" w:rsidP="00404FE6">
      <w:pPr>
        <w:pStyle w:val="ListParagraph"/>
        <w:numPr>
          <w:ilvl w:val="0"/>
          <w:numId w:val="11"/>
        </w:numPr>
        <w:spacing w:after="0"/>
        <w:rPr>
          <w:rFonts w:ascii="Times New Roman" w:hAnsi="Times New Roman" w:cs="Times New Roman"/>
          <w:b/>
          <w:bCs/>
        </w:rPr>
      </w:pPr>
      <w:r>
        <w:rPr>
          <w:rFonts w:ascii="Times New Roman" w:hAnsi="Times New Roman" w:cs="Times New Roman"/>
          <w:b/>
          <w:bCs/>
        </w:rPr>
        <w:t>Consideration and possible action by the Board Concerning Disciplinary Action of Board Member.</w:t>
      </w:r>
    </w:p>
    <w:p w14:paraId="11D109DB" w14:textId="3786A57A" w:rsidR="003F01EA" w:rsidRDefault="003F01EA" w:rsidP="003F01EA">
      <w:pPr>
        <w:pStyle w:val="ListParagraph"/>
        <w:numPr>
          <w:ilvl w:val="0"/>
          <w:numId w:val="52"/>
        </w:numPr>
        <w:spacing w:after="0"/>
        <w:rPr>
          <w:rFonts w:ascii="Times New Roman" w:hAnsi="Times New Roman" w:cs="Times New Roman"/>
          <w:b/>
          <w:bCs/>
        </w:rPr>
      </w:pPr>
      <w:r>
        <w:rPr>
          <w:rFonts w:ascii="Times New Roman" w:hAnsi="Times New Roman" w:cs="Times New Roman"/>
          <w:b/>
          <w:bCs/>
        </w:rPr>
        <w:t>Receive staff report.</w:t>
      </w:r>
    </w:p>
    <w:p w14:paraId="2DCC1687" w14:textId="4D80C6DE" w:rsidR="003F01EA" w:rsidRDefault="003F01EA" w:rsidP="003F01EA">
      <w:pPr>
        <w:pStyle w:val="ListParagraph"/>
        <w:numPr>
          <w:ilvl w:val="0"/>
          <w:numId w:val="52"/>
        </w:numPr>
        <w:spacing w:after="0"/>
        <w:rPr>
          <w:rFonts w:ascii="Times New Roman" w:hAnsi="Times New Roman" w:cs="Times New Roman"/>
          <w:b/>
          <w:bCs/>
        </w:rPr>
      </w:pPr>
      <w:r>
        <w:rPr>
          <w:rFonts w:ascii="Times New Roman" w:hAnsi="Times New Roman" w:cs="Times New Roman"/>
          <w:b/>
          <w:bCs/>
        </w:rPr>
        <w:t>Receive public comment.</w:t>
      </w:r>
    </w:p>
    <w:p w14:paraId="77EBDC9B" w14:textId="57E205D1" w:rsidR="003F01EA" w:rsidRDefault="003F01EA" w:rsidP="003F01EA">
      <w:pPr>
        <w:pStyle w:val="ListParagraph"/>
        <w:numPr>
          <w:ilvl w:val="0"/>
          <w:numId w:val="52"/>
        </w:numPr>
        <w:spacing w:after="0"/>
        <w:rPr>
          <w:rFonts w:ascii="Times New Roman" w:hAnsi="Times New Roman" w:cs="Times New Roman"/>
          <w:b/>
          <w:bCs/>
        </w:rPr>
      </w:pPr>
      <w:r>
        <w:rPr>
          <w:rFonts w:ascii="Times New Roman" w:hAnsi="Times New Roman" w:cs="Times New Roman"/>
          <w:b/>
          <w:bCs/>
        </w:rPr>
        <w:t>Board d</w:t>
      </w:r>
      <w:r w:rsidR="00FD17A8">
        <w:rPr>
          <w:rFonts w:ascii="Times New Roman" w:hAnsi="Times New Roman" w:cs="Times New Roman"/>
          <w:b/>
          <w:bCs/>
        </w:rPr>
        <w:t>iscussion and deliberation.</w:t>
      </w:r>
    </w:p>
    <w:p w14:paraId="21D2DBF9" w14:textId="7C2791E9" w:rsidR="00FD17A8" w:rsidRPr="00404FE6" w:rsidRDefault="00FD17A8" w:rsidP="003F01EA">
      <w:pPr>
        <w:pStyle w:val="ListParagraph"/>
        <w:numPr>
          <w:ilvl w:val="0"/>
          <w:numId w:val="52"/>
        </w:numPr>
        <w:spacing w:after="0"/>
        <w:rPr>
          <w:rFonts w:ascii="Times New Roman" w:hAnsi="Times New Roman" w:cs="Times New Roman"/>
          <w:b/>
          <w:bCs/>
        </w:rPr>
      </w:pPr>
      <w:r>
        <w:rPr>
          <w:rFonts w:ascii="Times New Roman" w:hAnsi="Times New Roman" w:cs="Times New Roman"/>
          <w:b/>
          <w:bCs/>
        </w:rPr>
        <w:t>Consider a motion regarding disciplinary action of board member.</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92200C4" w14:textId="2D7D51A0" w:rsidR="00250A3C" w:rsidRDefault="00250A3C" w:rsidP="00250A3C">
      <w:pPr>
        <w:pStyle w:val="ListParagraph"/>
        <w:numPr>
          <w:ilvl w:val="0"/>
          <w:numId w:val="1"/>
        </w:numPr>
        <w:rPr>
          <w:rFonts w:ascii="Times New Roman" w:hAnsi="Times New Roman" w:cs="Times New Roman"/>
          <w:b/>
        </w:rPr>
      </w:pPr>
      <w:r>
        <w:rPr>
          <w:rFonts w:ascii="Times New Roman" w:hAnsi="Times New Roman" w:cs="Times New Roman"/>
          <w:b/>
        </w:rPr>
        <w:t>Open Session Disclosure Regarding Closed Session Items pursuant to Government Code Section  54957</w:t>
      </w:r>
    </w:p>
    <w:p w14:paraId="16BD7BF2" w14:textId="381C8F83" w:rsidR="00250A3C" w:rsidRDefault="00210B26" w:rsidP="00210B26">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5979C9E7" w14:textId="7B09C105" w:rsidR="00880903" w:rsidRDefault="00880903" w:rsidP="001A6AF6">
      <w:pPr>
        <w:pStyle w:val="ListParagraph"/>
        <w:numPr>
          <w:ilvl w:val="0"/>
          <w:numId w:val="45"/>
        </w:numPr>
        <w:rPr>
          <w:rFonts w:ascii="Times New Roman" w:hAnsi="Times New Roman" w:cs="Times New Roman"/>
          <w:b/>
        </w:rPr>
      </w:pPr>
      <w:r>
        <w:rPr>
          <w:rFonts w:ascii="Times New Roman" w:hAnsi="Times New Roman" w:cs="Times New Roman"/>
          <w:b/>
        </w:rPr>
        <w:t>Internal Investigation of Allegations Concerning Possible Employment Law</w:t>
      </w:r>
      <w:r w:rsidR="0069108C">
        <w:rPr>
          <w:rFonts w:ascii="Times New Roman" w:hAnsi="Times New Roman" w:cs="Times New Roman"/>
          <w:b/>
        </w:rPr>
        <w:t xml:space="preserve"> Violations.</w:t>
      </w:r>
    </w:p>
    <w:p w14:paraId="2BE95160" w14:textId="21390220" w:rsidR="00456612" w:rsidRPr="001A6AF6" w:rsidRDefault="00456612" w:rsidP="00E349FD">
      <w:pPr>
        <w:pStyle w:val="ListParagraph"/>
        <w:numPr>
          <w:ilvl w:val="0"/>
          <w:numId w:val="1"/>
        </w:numPr>
        <w:rPr>
          <w:rFonts w:ascii="Times New Roman" w:hAnsi="Times New Roman" w:cs="Times New Roman"/>
          <w:b/>
        </w:rPr>
      </w:pPr>
      <w:r w:rsidRPr="001A6AF6">
        <w:rPr>
          <w:rFonts w:ascii="Times New Roman" w:hAnsi="Times New Roman" w:cs="Times New Roman"/>
          <w:b/>
        </w:rPr>
        <w:t>Open session Report on Closed Session Pursuant to Government Code Section</w:t>
      </w:r>
      <w:r w:rsidR="00225C88">
        <w:rPr>
          <w:rFonts w:ascii="Times New Roman" w:hAnsi="Times New Roman" w:cs="Times New Roman"/>
          <w:b/>
        </w:rPr>
        <w:t xml:space="preserve"> </w:t>
      </w:r>
      <w:r w:rsidR="001A6AF6" w:rsidRPr="001A6AF6">
        <w:rPr>
          <w:rFonts w:ascii="Times New Roman" w:hAnsi="Times New Roman" w:cs="Times New Roman"/>
          <w:b/>
        </w:rPr>
        <w:t>54957.1.</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0E88C48E" w14:textId="34D863D4" w:rsidR="00DF044D" w:rsidRPr="00DF044D" w:rsidRDefault="006A71D4" w:rsidP="0027402D">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AF6404">
        <w:rPr>
          <w:rFonts w:ascii="Times New Roman" w:hAnsi="Times New Roman" w:cs="Times New Roman"/>
          <w:b/>
        </w:rPr>
        <w:t>June 23</w:t>
      </w:r>
      <w:r w:rsidR="00AB48AF">
        <w:rPr>
          <w:rFonts w:ascii="Times New Roman" w:hAnsi="Times New Roman" w:cs="Times New Roman"/>
          <w:b/>
        </w:rPr>
        <w:t>, 202</w:t>
      </w:r>
      <w:r w:rsidR="00C0776F">
        <w:rPr>
          <w:rFonts w:ascii="Times New Roman" w:hAnsi="Times New Roman" w:cs="Times New Roman"/>
          <w:b/>
        </w:rPr>
        <w:t>3</w:t>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0"/>
    <w:multiLevelType w:val="hybridMultilevel"/>
    <w:tmpl w:val="8F7E7DBE"/>
    <w:lvl w:ilvl="0" w:tplc="B1BE6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CD5734"/>
    <w:multiLevelType w:val="hybridMultilevel"/>
    <w:tmpl w:val="1E3E8720"/>
    <w:lvl w:ilvl="0" w:tplc="B9429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144584"/>
    <w:multiLevelType w:val="hybridMultilevel"/>
    <w:tmpl w:val="6F208E00"/>
    <w:lvl w:ilvl="0" w:tplc="62E09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F0292"/>
    <w:multiLevelType w:val="hybridMultilevel"/>
    <w:tmpl w:val="370AC594"/>
    <w:lvl w:ilvl="0" w:tplc="1F9AD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946D3"/>
    <w:multiLevelType w:val="hybridMultilevel"/>
    <w:tmpl w:val="3ADC6230"/>
    <w:lvl w:ilvl="0" w:tplc="E82465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F76644"/>
    <w:multiLevelType w:val="hybridMultilevel"/>
    <w:tmpl w:val="BCCC73C6"/>
    <w:lvl w:ilvl="0" w:tplc="BC70B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739D2"/>
    <w:multiLevelType w:val="hybridMultilevel"/>
    <w:tmpl w:val="1D221C7C"/>
    <w:lvl w:ilvl="0" w:tplc="E168E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6A1351"/>
    <w:multiLevelType w:val="hybridMultilevel"/>
    <w:tmpl w:val="52BC73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7C2EB8"/>
    <w:multiLevelType w:val="hybridMultilevel"/>
    <w:tmpl w:val="F320B79E"/>
    <w:lvl w:ilvl="0" w:tplc="D1F8D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C70DCC"/>
    <w:multiLevelType w:val="hybridMultilevel"/>
    <w:tmpl w:val="7EDE8FFC"/>
    <w:lvl w:ilvl="0" w:tplc="EFAC2B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2C1041"/>
    <w:multiLevelType w:val="hybridMultilevel"/>
    <w:tmpl w:val="5B3C83BC"/>
    <w:lvl w:ilvl="0" w:tplc="5B646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52268E9"/>
    <w:multiLevelType w:val="hybridMultilevel"/>
    <w:tmpl w:val="71F4408E"/>
    <w:lvl w:ilvl="0" w:tplc="FB9090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30"/>
  </w:num>
  <w:num w:numId="2" w16cid:durableId="1169371734">
    <w:abstractNumId w:val="42"/>
  </w:num>
  <w:num w:numId="3" w16cid:durableId="671952917">
    <w:abstractNumId w:val="24"/>
  </w:num>
  <w:num w:numId="4" w16cid:durableId="303126415">
    <w:abstractNumId w:val="36"/>
  </w:num>
  <w:num w:numId="5" w16cid:durableId="744911355">
    <w:abstractNumId w:val="47"/>
  </w:num>
  <w:num w:numId="6" w16cid:durableId="1352293721">
    <w:abstractNumId w:val="27"/>
  </w:num>
  <w:num w:numId="7" w16cid:durableId="1987660768">
    <w:abstractNumId w:val="40"/>
  </w:num>
  <w:num w:numId="8" w16cid:durableId="562064704">
    <w:abstractNumId w:val="44"/>
  </w:num>
  <w:num w:numId="9" w16cid:durableId="1963340682">
    <w:abstractNumId w:val="37"/>
  </w:num>
  <w:num w:numId="10" w16cid:durableId="244803461">
    <w:abstractNumId w:val="7"/>
  </w:num>
  <w:num w:numId="11" w16cid:durableId="274404993">
    <w:abstractNumId w:val="17"/>
  </w:num>
  <w:num w:numId="12" w16cid:durableId="1752116181">
    <w:abstractNumId w:val="3"/>
  </w:num>
  <w:num w:numId="13" w16cid:durableId="193857427">
    <w:abstractNumId w:val="14"/>
  </w:num>
  <w:num w:numId="14" w16cid:durableId="162209382">
    <w:abstractNumId w:val="12"/>
  </w:num>
  <w:num w:numId="15" w16cid:durableId="666059182">
    <w:abstractNumId w:val="39"/>
  </w:num>
  <w:num w:numId="16" w16cid:durableId="1775051859">
    <w:abstractNumId w:val="21"/>
  </w:num>
  <w:num w:numId="17" w16cid:durableId="1783183885">
    <w:abstractNumId w:val="43"/>
  </w:num>
  <w:num w:numId="18" w16cid:durableId="1827477541">
    <w:abstractNumId w:val="45"/>
  </w:num>
  <w:num w:numId="19" w16cid:durableId="1940408926">
    <w:abstractNumId w:val="9"/>
  </w:num>
  <w:num w:numId="20" w16cid:durableId="1135490991">
    <w:abstractNumId w:val="25"/>
  </w:num>
  <w:num w:numId="21" w16cid:durableId="2124768237">
    <w:abstractNumId w:val="8"/>
  </w:num>
  <w:num w:numId="22" w16cid:durableId="1163548332">
    <w:abstractNumId w:val="10"/>
  </w:num>
  <w:num w:numId="23" w16cid:durableId="822619907">
    <w:abstractNumId w:val="49"/>
  </w:num>
  <w:num w:numId="24" w16cid:durableId="1691099634">
    <w:abstractNumId w:val="18"/>
  </w:num>
  <w:num w:numId="25" w16cid:durableId="392390552">
    <w:abstractNumId w:val="4"/>
  </w:num>
  <w:num w:numId="26" w16cid:durableId="323509745">
    <w:abstractNumId w:val="32"/>
  </w:num>
  <w:num w:numId="27" w16cid:durableId="385761509">
    <w:abstractNumId w:val="16"/>
  </w:num>
  <w:num w:numId="28" w16cid:durableId="535780076">
    <w:abstractNumId w:val="6"/>
  </w:num>
  <w:num w:numId="29" w16cid:durableId="1676151967">
    <w:abstractNumId w:val="29"/>
  </w:num>
  <w:num w:numId="30" w16cid:durableId="1545092351">
    <w:abstractNumId w:val="35"/>
  </w:num>
  <w:num w:numId="31" w16cid:durableId="1040980614">
    <w:abstractNumId w:val="11"/>
  </w:num>
  <w:num w:numId="32" w16cid:durableId="106584268">
    <w:abstractNumId w:val="19"/>
  </w:num>
  <w:num w:numId="33" w16cid:durableId="115754962">
    <w:abstractNumId w:val="13"/>
  </w:num>
  <w:num w:numId="34" w16cid:durableId="1974092431">
    <w:abstractNumId w:val="28"/>
  </w:num>
  <w:num w:numId="35" w16cid:durableId="1914045167">
    <w:abstractNumId w:val="41"/>
  </w:num>
  <w:num w:numId="36" w16cid:durableId="669019618">
    <w:abstractNumId w:val="23"/>
  </w:num>
  <w:num w:numId="37" w16cid:durableId="2129162315">
    <w:abstractNumId w:val="51"/>
  </w:num>
  <w:num w:numId="38" w16cid:durableId="1079443911">
    <w:abstractNumId w:val="1"/>
  </w:num>
  <w:num w:numId="39" w16cid:durableId="1653673970">
    <w:abstractNumId w:val="20"/>
  </w:num>
  <w:num w:numId="40" w16cid:durableId="2089844734">
    <w:abstractNumId w:val="50"/>
  </w:num>
  <w:num w:numId="41" w16cid:durableId="841626088">
    <w:abstractNumId w:val="0"/>
  </w:num>
  <w:num w:numId="42" w16cid:durableId="181823434">
    <w:abstractNumId w:val="15"/>
  </w:num>
  <w:num w:numId="43" w16cid:durableId="79302625">
    <w:abstractNumId w:val="31"/>
  </w:num>
  <w:num w:numId="44" w16cid:durableId="1745570621">
    <w:abstractNumId w:val="33"/>
  </w:num>
  <w:num w:numId="45" w16cid:durableId="367414079">
    <w:abstractNumId w:val="26"/>
  </w:num>
  <w:num w:numId="46" w16cid:durableId="1105997661">
    <w:abstractNumId w:val="48"/>
  </w:num>
  <w:num w:numId="47" w16cid:durableId="1811895212">
    <w:abstractNumId w:val="5"/>
  </w:num>
  <w:num w:numId="48" w16cid:durableId="2134715136">
    <w:abstractNumId w:val="2"/>
  </w:num>
  <w:num w:numId="49" w16cid:durableId="1701664826">
    <w:abstractNumId w:val="46"/>
  </w:num>
  <w:num w:numId="50" w16cid:durableId="867836656">
    <w:abstractNumId w:val="38"/>
  </w:num>
  <w:num w:numId="51" w16cid:durableId="1539467353">
    <w:abstractNumId w:val="34"/>
  </w:num>
  <w:num w:numId="52" w16cid:durableId="4421943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13BA8"/>
    <w:rsid w:val="00030490"/>
    <w:rsid w:val="000342C7"/>
    <w:rsid w:val="00036423"/>
    <w:rsid w:val="00051E30"/>
    <w:rsid w:val="000554D5"/>
    <w:rsid w:val="000628C1"/>
    <w:rsid w:val="000740E0"/>
    <w:rsid w:val="000753B8"/>
    <w:rsid w:val="00080DC5"/>
    <w:rsid w:val="00084ABD"/>
    <w:rsid w:val="000854B9"/>
    <w:rsid w:val="00087E5E"/>
    <w:rsid w:val="00095885"/>
    <w:rsid w:val="000B2B62"/>
    <w:rsid w:val="000B71A1"/>
    <w:rsid w:val="000B7BC4"/>
    <w:rsid w:val="000C644D"/>
    <w:rsid w:val="000D5F87"/>
    <w:rsid w:val="000D6704"/>
    <w:rsid w:val="000E62AD"/>
    <w:rsid w:val="000E6767"/>
    <w:rsid w:val="0010167B"/>
    <w:rsid w:val="001125BD"/>
    <w:rsid w:val="00120037"/>
    <w:rsid w:val="00123B77"/>
    <w:rsid w:val="001344C8"/>
    <w:rsid w:val="00134AD2"/>
    <w:rsid w:val="0013726F"/>
    <w:rsid w:val="001415B4"/>
    <w:rsid w:val="001507BD"/>
    <w:rsid w:val="00196744"/>
    <w:rsid w:val="001A6AF6"/>
    <w:rsid w:val="001B1726"/>
    <w:rsid w:val="001B3D80"/>
    <w:rsid w:val="001C0ADE"/>
    <w:rsid w:val="001C65E9"/>
    <w:rsid w:val="001C7040"/>
    <w:rsid w:val="001D3DEE"/>
    <w:rsid w:val="001D412F"/>
    <w:rsid w:val="0020646C"/>
    <w:rsid w:val="00210B26"/>
    <w:rsid w:val="00225C88"/>
    <w:rsid w:val="002279B4"/>
    <w:rsid w:val="00231A8E"/>
    <w:rsid w:val="00233067"/>
    <w:rsid w:val="0024266C"/>
    <w:rsid w:val="00245F68"/>
    <w:rsid w:val="00250A3C"/>
    <w:rsid w:val="0027140B"/>
    <w:rsid w:val="00272ACF"/>
    <w:rsid w:val="0027402D"/>
    <w:rsid w:val="00277044"/>
    <w:rsid w:val="00277552"/>
    <w:rsid w:val="00277695"/>
    <w:rsid w:val="00286BDD"/>
    <w:rsid w:val="00293BC8"/>
    <w:rsid w:val="002A2231"/>
    <w:rsid w:val="002B0A6D"/>
    <w:rsid w:val="002B1115"/>
    <w:rsid w:val="002B6EF8"/>
    <w:rsid w:val="002B7BCE"/>
    <w:rsid w:val="002C4039"/>
    <w:rsid w:val="002D3B62"/>
    <w:rsid w:val="002E5D33"/>
    <w:rsid w:val="002F1FD3"/>
    <w:rsid w:val="00312556"/>
    <w:rsid w:val="00315DAE"/>
    <w:rsid w:val="00325F37"/>
    <w:rsid w:val="00350817"/>
    <w:rsid w:val="003514E6"/>
    <w:rsid w:val="0037408B"/>
    <w:rsid w:val="003748B2"/>
    <w:rsid w:val="003776F2"/>
    <w:rsid w:val="003A74EB"/>
    <w:rsid w:val="003C5846"/>
    <w:rsid w:val="003C77A3"/>
    <w:rsid w:val="003E4CB0"/>
    <w:rsid w:val="003F01EA"/>
    <w:rsid w:val="00404215"/>
    <w:rsid w:val="00404FE6"/>
    <w:rsid w:val="004157DB"/>
    <w:rsid w:val="00416A26"/>
    <w:rsid w:val="00427CA4"/>
    <w:rsid w:val="004337D0"/>
    <w:rsid w:val="00434B46"/>
    <w:rsid w:val="00456612"/>
    <w:rsid w:val="00473372"/>
    <w:rsid w:val="00487DF5"/>
    <w:rsid w:val="004B466F"/>
    <w:rsid w:val="004B78B3"/>
    <w:rsid w:val="004D0CEE"/>
    <w:rsid w:val="004F7733"/>
    <w:rsid w:val="00507AD7"/>
    <w:rsid w:val="00521409"/>
    <w:rsid w:val="00524549"/>
    <w:rsid w:val="00542D1F"/>
    <w:rsid w:val="005440AC"/>
    <w:rsid w:val="00544F2C"/>
    <w:rsid w:val="00551987"/>
    <w:rsid w:val="0057382A"/>
    <w:rsid w:val="005814A3"/>
    <w:rsid w:val="005868BF"/>
    <w:rsid w:val="00594854"/>
    <w:rsid w:val="00594A60"/>
    <w:rsid w:val="00595034"/>
    <w:rsid w:val="005B4413"/>
    <w:rsid w:val="005C0B59"/>
    <w:rsid w:val="005C28AD"/>
    <w:rsid w:val="005C6637"/>
    <w:rsid w:val="005F0B01"/>
    <w:rsid w:val="005F0EC8"/>
    <w:rsid w:val="005F5714"/>
    <w:rsid w:val="00601145"/>
    <w:rsid w:val="00602DDD"/>
    <w:rsid w:val="00603060"/>
    <w:rsid w:val="00604DE9"/>
    <w:rsid w:val="006077B8"/>
    <w:rsid w:val="00611BF6"/>
    <w:rsid w:val="006138D2"/>
    <w:rsid w:val="00613FC6"/>
    <w:rsid w:val="0063054C"/>
    <w:rsid w:val="006406A9"/>
    <w:rsid w:val="006472E6"/>
    <w:rsid w:val="00662EF8"/>
    <w:rsid w:val="006631B3"/>
    <w:rsid w:val="0066375D"/>
    <w:rsid w:val="00684D60"/>
    <w:rsid w:val="0069108C"/>
    <w:rsid w:val="006953AD"/>
    <w:rsid w:val="006A350B"/>
    <w:rsid w:val="006A62D2"/>
    <w:rsid w:val="006A71D4"/>
    <w:rsid w:val="006C4108"/>
    <w:rsid w:val="00702B18"/>
    <w:rsid w:val="00711BCF"/>
    <w:rsid w:val="0071320E"/>
    <w:rsid w:val="00730F30"/>
    <w:rsid w:val="00754B5B"/>
    <w:rsid w:val="0076733F"/>
    <w:rsid w:val="00772704"/>
    <w:rsid w:val="00776B57"/>
    <w:rsid w:val="00791DF7"/>
    <w:rsid w:val="00793116"/>
    <w:rsid w:val="007A4265"/>
    <w:rsid w:val="007C1DE5"/>
    <w:rsid w:val="007C4B08"/>
    <w:rsid w:val="007C6BE3"/>
    <w:rsid w:val="007E49DE"/>
    <w:rsid w:val="007F7920"/>
    <w:rsid w:val="00803664"/>
    <w:rsid w:val="00813337"/>
    <w:rsid w:val="00817E09"/>
    <w:rsid w:val="00825620"/>
    <w:rsid w:val="00827A96"/>
    <w:rsid w:val="00827D68"/>
    <w:rsid w:val="0083424D"/>
    <w:rsid w:val="0084205A"/>
    <w:rsid w:val="008453AD"/>
    <w:rsid w:val="0085576D"/>
    <w:rsid w:val="00866B72"/>
    <w:rsid w:val="00867249"/>
    <w:rsid w:val="00880903"/>
    <w:rsid w:val="00882CFD"/>
    <w:rsid w:val="0089245A"/>
    <w:rsid w:val="008A296E"/>
    <w:rsid w:val="008A7E06"/>
    <w:rsid w:val="008B24CA"/>
    <w:rsid w:val="008B3B20"/>
    <w:rsid w:val="008C0FDE"/>
    <w:rsid w:val="008D0446"/>
    <w:rsid w:val="008D10A4"/>
    <w:rsid w:val="008E479B"/>
    <w:rsid w:val="008F3288"/>
    <w:rsid w:val="008F3999"/>
    <w:rsid w:val="008F46A4"/>
    <w:rsid w:val="0090057D"/>
    <w:rsid w:val="00903E17"/>
    <w:rsid w:val="00910D04"/>
    <w:rsid w:val="009117D6"/>
    <w:rsid w:val="00916D03"/>
    <w:rsid w:val="0092226F"/>
    <w:rsid w:val="0093102E"/>
    <w:rsid w:val="009336E3"/>
    <w:rsid w:val="009441A2"/>
    <w:rsid w:val="00944B98"/>
    <w:rsid w:val="0096498A"/>
    <w:rsid w:val="0097093B"/>
    <w:rsid w:val="00976EEE"/>
    <w:rsid w:val="00977615"/>
    <w:rsid w:val="00991B94"/>
    <w:rsid w:val="00992780"/>
    <w:rsid w:val="00997B6D"/>
    <w:rsid w:val="009A1178"/>
    <w:rsid w:val="009A3338"/>
    <w:rsid w:val="009A5DE2"/>
    <w:rsid w:val="009C0360"/>
    <w:rsid w:val="009E0BEE"/>
    <w:rsid w:val="009F2A9A"/>
    <w:rsid w:val="009F55CC"/>
    <w:rsid w:val="009F7D25"/>
    <w:rsid w:val="00A03682"/>
    <w:rsid w:val="00A04E3F"/>
    <w:rsid w:val="00A10CB6"/>
    <w:rsid w:val="00A232BD"/>
    <w:rsid w:val="00A25402"/>
    <w:rsid w:val="00A34B86"/>
    <w:rsid w:val="00A56B5C"/>
    <w:rsid w:val="00A674C3"/>
    <w:rsid w:val="00A7206D"/>
    <w:rsid w:val="00A7485A"/>
    <w:rsid w:val="00A775CA"/>
    <w:rsid w:val="00A90547"/>
    <w:rsid w:val="00A94469"/>
    <w:rsid w:val="00A94680"/>
    <w:rsid w:val="00A95264"/>
    <w:rsid w:val="00A97E6E"/>
    <w:rsid w:val="00AA1015"/>
    <w:rsid w:val="00AA6C18"/>
    <w:rsid w:val="00AB2F70"/>
    <w:rsid w:val="00AB48AF"/>
    <w:rsid w:val="00AE76FB"/>
    <w:rsid w:val="00AF6404"/>
    <w:rsid w:val="00B008C9"/>
    <w:rsid w:val="00B0336B"/>
    <w:rsid w:val="00B03BAA"/>
    <w:rsid w:val="00B050CF"/>
    <w:rsid w:val="00B14EF0"/>
    <w:rsid w:val="00B15673"/>
    <w:rsid w:val="00B206F6"/>
    <w:rsid w:val="00B20A3F"/>
    <w:rsid w:val="00B23617"/>
    <w:rsid w:val="00B359A1"/>
    <w:rsid w:val="00B406D6"/>
    <w:rsid w:val="00B43370"/>
    <w:rsid w:val="00B4739B"/>
    <w:rsid w:val="00B621BF"/>
    <w:rsid w:val="00B92BAA"/>
    <w:rsid w:val="00BA7771"/>
    <w:rsid w:val="00BB5153"/>
    <w:rsid w:val="00BC5EF7"/>
    <w:rsid w:val="00BE056D"/>
    <w:rsid w:val="00BE4637"/>
    <w:rsid w:val="00BE6493"/>
    <w:rsid w:val="00C000DB"/>
    <w:rsid w:val="00C0776F"/>
    <w:rsid w:val="00C17A7D"/>
    <w:rsid w:val="00C3020F"/>
    <w:rsid w:val="00C3050E"/>
    <w:rsid w:val="00C358B8"/>
    <w:rsid w:val="00C35F4E"/>
    <w:rsid w:val="00C44DBC"/>
    <w:rsid w:val="00C6339A"/>
    <w:rsid w:val="00C64A2F"/>
    <w:rsid w:val="00C90C63"/>
    <w:rsid w:val="00CC3D8F"/>
    <w:rsid w:val="00CF675D"/>
    <w:rsid w:val="00D0348E"/>
    <w:rsid w:val="00D04547"/>
    <w:rsid w:val="00D24403"/>
    <w:rsid w:val="00D256BA"/>
    <w:rsid w:val="00D32143"/>
    <w:rsid w:val="00D45019"/>
    <w:rsid w:val="00D518D2"/>
    <w:rsid w:val="00D575E9"/>
    <w:rsid w:val="00D9264A"/>
    <w:rsid w:val="00D93D3E"/>
    <w:rsid w:val="00DA04DF"/>
    <w:rsid w:val="00DA0998"/>
    <w:rsid w:val="00DA1C96"/>
    <w:rsid w:val="00DA6B86"/>
    <w:rsid w:val="00DA7539"/>
    <w:rsid w:val="00DC09C7"/>
    <w:rsid w:val="00DC3C2F"/>
    <w:rsid w:val="00DD1ECA"/>
    <w:rsid w:val="00DD4D14"/>
    <w:rsid w:val="00DD50F2"/>
    <w:rsid w:val="00DF044D"/>
    <w:rsid w:val="00E0373F"/>
    <w:rsid w:val="00E049F9"/>
    <w:rsid w:val="00E0737A"/>
    <w:rsid w:val="00E24A8D"/>
    <w:rsid w:val="00E255FD"/>
    <w:rsid w:val="00E25AC2"/>
    <w:rsid w:val="00E349FD"/>
    <w:rsid w:val="00E47C6E"/>
    <w:rsid w:val="00E55012"/>
    <w:rsid w:val="00E5508E"/>
    <w:rsid w:val="00E55C78"/>
    <w:rsid w:val="00E609A8"/>
    <w:rsid w:val="00E62D03"/>
    <w:rsid w:val="00E6698A"/>
    <w:rsid w:val="00E747F9"/>
    <w:rsid w:val="00E84D14"/>
    <w:rsid w:val="00E8507C"/>
    <w:rsid w:val="00E86F92"/>
    <w:rsid w:val="00EC13DB"/>
    <w:rsid w:val="00EC1875"/>
    <w:rsid w:val="00ED4953"/>
    <w:rsid w:val="00ED778A"/>
    <w:rsid w:val="00EE2794"/>
    <w:rsid w:val="00EE6BB8"/>
    <w:rsid w:val="00EE76E2"/>
    <w:rsid w:val="00F07D3C"/>
    <w:rsid w:val="00F2032B"/>
    <w:rsid w:val="00F21DAD"/>
    <w:rsid w:val="00F43594"/>
    <w:rsid w:val="00F53160"/>
    <w:rsid w:val="00F5710E"/>
    <w:rsid w:val="00F574E8"/>
    <w:rsid w:val="00F6019E"/>
    <w:rsid w:val="00F62FE0"/>
    <w:rsid w:val="00F74D2E"/>
    <w:rsid w:val="00F76CCA"/>
    <w:rsid w:val="00F806A3"/>
    <w:rsid w:val="00F86AFA"/>
    <w:rsid w:val="00F9150D"/>
    <w:rsid w:val="00FC4184"/>
    <w:rsid w:val="00FC45C3"/>
    <w:rsid w:val="00FC5958"/>
    <w:rsid w:val="00FD17A8"/>
    <w:rsid w:val="00FD5544"/>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27</cp:revision>
  <cp:lastPrinted>2023-05-19T21:49:00Z</cp:lastPrinted>
  <dcterms:created xsi:type="dcterms:W3CDTF">2023-06-03T00:04:00Z</dcterms:created>
  <dcterms:modified xsi:type="dcterms:W3CDTF">2023-06-24T02:30:00Z</dcterms:modified>
</cp:coreProperties>
</file>