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194406">
        <w:rPr>
          <w:rFonts w:ascii="Times New Roman" w:hAnsi="Times New Roman" w:cs="Times New Roman"/>
          <w:b/>
          <w:sz w:val="32"/>
          <w:szCs w:val="32"/>
        </w:rPr>
        <w:t>October 25</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7D0ED9" w:rsidRPr="007D0ED9" w:rsidRDefault="007D0ED9" w:rsidP="007D0ED9">
      <w:pPr>
        <w:pStyle w:val="ListParagraph"/>
        <w:spacing w:after="0"/>
        <w:rPr>
          <w:rFonts w:ascii="Times New Roman" w:hAnsi="Times New Roman" w:cs="Times New Roman"/>
          <w:bCs/>
        </w:rPr>
      </w:pPr>
      <w:r>
        <w:rPr>
          <w:rFonts w:ascii="Times New Roman" w:hAnsi="Times New Roman" w:cs="Times New Roman"/>
          <w:bCs/>
        </w:rPr>
        <w:t>The meeting was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7D0ED9" w:rsidRPr="007D0ED9" w:rsidRDefault="007D0ED9" w:rsidP="007D0ED9">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Landers.  Also present were General Manager Garza, Engineer Lee Fremming, Attorney Rod Attebery, Maintenance Supervisor and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FE104C" w:rsidRPr="00FE104C" w:rsidRDefault="00FE104C" w:rsidP="00FE104C">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194406">
        <w:rPr>
          <w:rFonts w:ascii="Times New Roman" w:hAnsi="Times New Roman" w:cs="Times New Roman"/>
          <w:b/>
          <w:bCs/>
        </w:rPr>
        <w:t>September 27</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194406">
        <w:rPr>
          <w:rFonts w:ascii="Times New Roman" w:hAnsi="Times New Roman" w:cs="Times New Roman"/>
          <w:b/>
          <w:bCs/>
        </w:rPr>
        <w:t>October 25</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2016</w:t>
      </w:r>
      <w:r w:rsidR="00FF4641">
        <w:rPr>
          <w:rFonts w:ascii="Times New Roman" w:hAnsi="Times New Roman" w:cs="Times New Roman"/>
          <w:b/>
          <w:bCs/>
        </w:rPr>
        <w:t>.</w:t>
      </w:r>
    </w:p>
    <w:p w:rsidR="007D0ED9" w:rsidRPr="007D0ED9" w:rsidRDefault="00FE104C" w:rsidP="004A6C1F">
      <w:pPr>
        <w:pStyle w:val="ListParagraph"/>
        <w:spacing w:after="0"/>
        <w:rPr>
          <w:rFonts w:ascii="Times New Roman" w:hAnsi="Times New Roman" w:cs="Times New Roman"/>
          <w:bCs/>
        </w:rPr>
      </w:pPr>
      <w:r>
        <w:rPr>
          <w:rFonts w:ascii="Times New Roman" w:hAnsi="Times New Roman" w:cs="Times New Roman"/>
          <w:bCs/>
        </w:rPr>
        <w:t>There was a motion made to accept the consent agenda by Director Landers and a second by Director Alexander.  Director Landers(M), Director Alexander(S), President Parker(AYE), Vice President Bernal(AYE) and Director Jones(AYE).</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and Possible action to</w:t>
      </w:r>
      <w:r w:rsidR="00C22DB3">
        <w:rPr>
          <w:rFonts w:ascii="Times New Roman" w:hAnsi="Times New Roman" w:cs="Times New Roman"/>
          <w:b/>
          <w:bCs/>
        </w:rPr>
        <w:t xml:space="preserve"> approve Bonita Ranch Unit 5 Agreement</w:t>
      </w:r>
      <w:r w:rsidR="004C55A5">
        <w:rPr>
          <w:rFonts w:ascii="Times New Roman" w:hAnsi="Times New Roman" w:cs="Times New Roman"/>
          <w:b/>
          <w:bCs/>
        </w:rPr>
        <w:t>.</w:t>
      </w:r>
    </w:p>
    <w:p w:rsidR="002B71DA" w:rsidRPr="00FE104C" w:rsidRDefault="00FE104C" w:rsidP="002B71DA">
      <w:pPr>
        <w:pStyle w:val="ListParagraph"/>
        <w:spacing w:after="0"/>
        <w:rPr>
          <w:rFonts w:ascii="Times New Roman" w:hAnsi="Times New Roman" w:cs="Times New Roman"/>
          <w:bCs/>
        </w:rPr>
      </w:pPr>
      <w:r>
        <w:rPr>
          <w:rFonts w:ascii="Times New Roman" w:hAnsi="Times New Roman" w:cs="Times New Roman"/>
          <w:bCs/>
        </w:rPr>
        <w:t>There was a motion made to approve Bonita Ranch Unit 5 Agreement by Director Landers and a second by Vice President Bernal</w:t>
      </w:r>
      <w:r w:rsidR="00EA39F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Director Landers(M), Vice President Bernal(S), President Parker(AYE), Director Alexander(AYE) and Director Jones(AYE).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C615EB"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DA72B8" w:rsidRDefault="00DA72B8" w:rsidP="00734D67">
      <w:pPr>
        <w:pStyle w:val="ListParagraph"/>
        <w:spacing w:after="0"/>
        <w:rPr>
          <w:rFonts w:ascii="Times New Roman" w:hAnsi="Times New Roman" w:cs="Times New Roman"/>
          <w:bCs/>
        </w:rPr>
      </w:pPr>
      <w:r>
        <w:rPr>
          <w:rFonts w:ascii="Times New Roman" w:hAnsi="Times New Roman" w:cs="Times New Roman"/>
          <w:bCs/>
        </w:rPr>
        <w:t xml:space="preserve">There were 2 new water meters installed at Bonita Ranch.  The block heater for the stand by generator at Well 9 </w:t>
      </w:r>
      <w:r w:rsidR="00805357">
        <w:rPr>
          <w:rFonts w:ascii="Times New Roman" w:hAnsi="Times New Roman" w:cs="Times New Roman"/>
          <w:bCs/>
        </w:rPr>
        <w:t xml:space="preserve">and 10 </w:t>
      </w:r>
      <w:r>
        <w:rPr>
          <w:rFonts w:ascii="Times New Roman" w:hAnsi="Times New Roman" w:cs="Times New Roman"/>
          <w:bCs/>
        </w:rPr>
        <w:t>failed</w:t>
      </w:r>
      <w:r w:rsidR="00805357">
        <w:rPr>
          <w:rFonts w:ascii="Times New Roman" w:hAnsi="Times New Roman" w:cs="Times New Roman"/>
          <w:bCs/>
        </w:rPr>
        <w:t>.</w:t>
      </w:r>
      <w:r>
        <w:rPr>
          <w:rFonts w:ascii="Times New Roman" w:hAnsi="Times New Roman" w:cs="Times New Roman"/>
          <w:bCs/>
        </w:rPr>
        <w:t xml:space="preserve"> </w:t>
      </w:r>
      <w:r w:rsidR="00805357">
        <w:rPr>
          <w:rFonts w:ascii="Times New Roman" w:hAnsi="Times New Roman" w:cs="Times New Roman"/>
          <w:bCs/>
        </w:rPr>
        <w:t xml:space="preserve">Well 9 block heater was replaced and well 10 will be replaced.   Approximately 200 valves are scheduled to be exercised in November.  A check valve at Anna Lift Station was found to be defective.  Both valves will be replaced at this location since they are extremely old.  Routine Maintenance was completed at all lift stations.  The report from the meeting with the Sanitary Engineer was </w:t>
      </w:r>
      <w:r w:rsidR="002B2AE3">
        <w:rPr>
          <w:rFonts w:ascii="Times New Roman" w:hAnsi="Times New Roman" w:cs="Times New Roman"/>
          <w:bCs/>
        </w:rPr>
        <w:t>received;</w:t>
      </w:r>
      <w:r w:rsidR="00805357">
        <w:rPr>
          <w:rFonts w:ascii="Times New Roman" w:hAnsi="Times New Roman" w:cs="Times New Roman"/>
          <w:bCs/>
        </w:rPr>
        <w:t xml:space="preserve"> the items that require are </w:t>
      </w:r>
      <w:r w:rsidR="002B2AE3">
        <w:rPr>
          <w:rFonts w:ascii="Times New Roman" w:hAnsi="Times New Roman" w:cs="Times New Roman"/>
          <w:bCs/>
        </w:rPr>
        <w:t>attention is</w:t>
      </w:r>
      <w:r w:rsidR="00805357">
        <w:rPr>
          <w:rFonts w:ascii="Times New Roman" w:hAnsi="Times New Roman" w:cs="Times New Roman"/>
          <w:bCs/>
        </w:rPr>
        <w:t xml:space="preserve"> listed as followed;</w:t>
      </w:r>
    </w:p>
    <w:p w:rsidR="00805357" w:rsidRDefault="00805357" w:rsidP="00734D67">
      <w:pPr>
        <w:pStyle w:val="ListParagraph"/>
        <w:spacing w:after="0"/>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Water Leak at Well No. 7</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Repair and Replace</w:t>
      </w:r>
    </w:p>
    <w:p w:rsidR="00805357" w:rsidRDefault="00805357" w:rsidP="00734D67">
      <w:pPr>
        <w:pStyle w:val="ListParagraph"/>
        <w:spacing w:after="0"/>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Water Leak at Sand Separator Located at Well No. 8</w:t>
      </w:r>
      <w:r>
        <w:rPr>
          <w:rFonts w:ascii="Times New Roman" w:hAnsi="Times New Roman" w:cs="Times New Roman"/>
          <w:bCs/>
        </w:rPr>
        <w:tab/>
        <w:t>Opened and Cleared</w:t>
      </w:r>
    </w:p>
    <w:p w:rsidR="00805357" w:rsidRDefault="00805357" w:rsidP="00734D67">
      <w:pPr>
        <w:pStyle w:val="ListParagraph"/>
        <w:spacing w:after="0"/>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Water Quality Emergency Notification Plan</w:t>
      </w:r>
      <w:r>
        <w:rPr>
          <w:rFonts w:ascii="Times New Roman" w:hAnsi="Times New Roman" w:cs="Times New Roman"/>
          <w:bCs/>
        </w:rPr>
        <w:tab/>
      </w:r>
      <w:r>
        <w:rPr>
          <w:rFonts w:ascii="Times New Roman" w:hAnsi="Times New Roman" w:cs="Times New Roman"/>
          <w:bCs/>
        </w:rPr>
        <w:tab/>
        <w:t>Updated</w:t>
      </w:r>
    </w:p>
    <w:p w:rsidR="00805357" w:rsidRDefault="00805357" w:rsidP="00734D67">
      <w:pPr>
        <w:pStyle w:val="ListParagraph"/>
        <w:spacing w:after="0"/>
        <w:rPr>
          <w:rFonts w:ascii="Times New Roman" w:hAnsi="Times New Roman" w:cs="Times New Roman"/>
          <w:bCs/>
        </w:rPr>
      </w:pPr>
      <w:r>
        <w:rPr>
          <w:rFonts w:ascii="Times New Roman" w:hAnsi="Times New Roman" w:cs="Times New Roman"/>
          <w:bCs/>
        </w:rPr>
        <w:t>4.</w:t>
      </w:r>
      <w:r>
        <w:rPr>
          <w:rFonts w:ascii="Times New Roman" w:hAnsi="Times New Roman" w:cs="Times New Roman"/>
          <w:bCs/>
        </w:rPr>
        <w:tab/>
        <w:t>Valve Exercising Program</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No plan but scheduled, write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one up</w:t>
      </w:r>
    </w:p>
    <w:p w:rsidR="00805357" w:rsidRDefault="00805357" w:rsidP="00805357">
      <w:pPr>
        <w:pStyle w:val="ListParagraph"/>
        <w:spacing w:after="0"/>
        <w:rPr>
          <w:rFonts w:ascii="Times New Roman" w:hAnsi="Times New Roman" w:cs="Times New Roman"/>
          <w:bCs/>
        </w:rPr>
      </w:pPr>
      <w:r>
        <w:rPr>
          <w:rFonts w:ascii="Times New Roman" w:hAnsi="Times New Roman" w:cs="Times New Roman"/>
          <w:bCs/>
        </w:rPr>
        <w:t>5.</w:t>
      </w:r>
      <w:r>
        <w:rPr>
          <w:rFonts w:ascii="Times New Roman" w:hAnsi="Times New Roman" w:cs="Times New Roman"/>
          <w:bCs/>
        </w:rPr>
        <w:tab/>
        <w:t>Flushing Program</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No plan but scheduled, write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one up</w:t>
      </w:r>
    </w:p>
    <w:p w:rsidR="00805357" w:rsidRPr="00DA72B8" w:rsidRDefault="00805357" w:rsidP="00734D67">
      <w:pPr>
        <w:pStyle w:val="ListParagraph"/>
        <w:spacing w:after="0"/>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tab/>
      </w:r>
      <w:r>
        <w:rPr>
          <w:rFonts w:ascii="Times New Roman" w:hAnsi="Times New Roman" w:cs="Times New Roman"/>
          <w:bCs/>
        </w:rPr>
        <w:tab/>
      </w:r>
    </w:p>
    <w:p w:rsidR="0088447B" w:rsidRPr="0088447B" w:rsidRDefault="00194406"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Reports</w:t>
      </w:r>
    </w:p>
    <w:p w:rsidR="00E841BB" w:rsidRDefault="00E841BB" w:rsidP="00734D67">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Request for Comment for LAFCO regarding Keyes 19</w:t>
      </w:r>
    </w:p>
    <w:p w:rsidR="0088447B" w:rsidRDefault="00BC24E7" w:rsidP="00734D67">
      <w:pPr>
        <w:pStyle w:val="ListParagraph"/>
        <w:spacing w:after="0"/>
        <w:rPr>
          <w:rFonts w:ascii="Times New Roman" w:hAnsi="Times New Roman" w:cs="Times New Roman"/>
          <w:bCs/>
        </w:rPr>
      </w:pPr>
      <w:r>
        <w:rPr>
          <w:rFonts w:ascii="Times New Roman" w:hAnsi="Times New Roman" w:cs="Times New Roman"/>
          <w:bCs/>
        </w:rPr>
        <w:tab/>
        <w:t>None.</w:t>
      </w:r>
    </w:p>
    <w:p w:rsidR="00BC24E7" w:rsidRDefault="00BC24E7" w:rsidP="00734D67">
      <w:pPr>
        <w:pStyle w:val="ListParagraph"/>
        <w:spacing w:after="0"/>
        <w:rPr>
          <w:rFonts w:ascii="Times New Roman" w:hAnsi="Times New Roman" w:cs="Times New Roman"/>
          <w:b/>
          <w:bCs/>
        </w:rPr>
      </w:pPr>
      <w:r>
        <w:rPr>
          <w:rFonts w:ascii="Times New Roman" w:hAnsi="Times New Roman" w:cs="Times New Roman"/>
          <w:bCs/>
        </w:rPr>
        <w:t>D)</w:t>
      </w:r>
      <w:r>
        <w:rPr>
          <w:rFonts w:ascii="Times New Roman" w:hAnsi="Times New Roman" w:cs="Times New Roman"/>
          <w:bCs/>
        </w:rPr>
        <w:tab/>
      </w:r>
      <w:r>
        <w:rPr>
          <w:rFonts w:ascii="Times New Roman" w:hAnsi="Times New Roman" w:cs="Times New Roman"/>
          <w:b/>
          <w:bCs/>
        </w:rPr>
        <w:t>Street Light Project</w:t>
      </w:r>
    </w:p>
    <w:p w:rsidR="00BC24E7" w:rsidRDefault="00BC24E7" w:rsidP="00734D67">
      <w:pPr>
        <w:pStyle w:val="ListParagraph"/>
        <w:spacing w:after="0"/>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Mike and Kevin have been working with Lee on the street light project that is going to take place on 10th St.  This is going to be a very large project and we have decided to wait until next fiscal year to start the construction.  There is a lot of work that needs to be done before we get started.  We want to prepare this year with easements and such.  It will c</w:t>
      </w:r>
      <w:r w:rsidR="003F5BDD">
        <w:rPr>
          <w:rFonts w:ascii="Times New Roman" w:hAnsi="Times New Roman" w:cs="Times New Roman"/>
          <w:bCs/>
        </w:rPr>
        <w:t>ost approximately $80,000 to $12</w:t>
      </w:r>
      <w:r>
        <w:rPr>
          <w:rFonts w:ascii="Times New Roman" w:hAnsi="Times New Roman" w:cs="Times New Roman"/>
          <w:bCs/>
        </w:rPr>
        <w:t xml:space="preserve">0,000.  We are going to prepare everything this year and then budget for </w:t>
      </w:r>
      <w:r w:rsidR="00F3555C">
        <w:rPr>
          <w:rFonts w:ascii="Times New Roman" w:hAnsi="Times New Roman" w:cs="Times New Roman"/>
          <w:bCs/>
        </w:rPr>
        <w:t>the actual construction next year.</w:t>
      </w:r>
      <w:r w:rsidR="00EA6FAE">
        <w:rPr>
          <w:rFonts w:ascii="Times New Roman" w:hAnsi="Times New Roman" w:cs="Times New Roman"/>
          <w:bCs/>
        </w:rPr>
        <w:t xml:space="preserve">  Lee stated that we have a narrow right away in terms of what is available b</w:t>
      </w:r>
      <w:r w:rsidR="00CE27A0">
        <w:rPr>
          <w:rFonts w:ascii="Times New Roman" w:hAnsi="Times New Roman" w:cs="Times New Roman"/>
          <w:bCs/>
        </w:rPr>
        <w:t xml:space="preserve">ehind the sidewalk.  This is going to require us to get an easement to put the street lights in.  We are also going to have to go out to bid because of the amount.  There are going to be 10 lights total.  General Manager Garza asked Board Secretary Michelle Harris the Street Light balance and she stated it was approximately $150,000.  Director Landers asked where the lights on 10th Street were going.  Lee said he has a map that we can refer back to.  Director Landers said that when we first started this project they were supposed to go on the long streets on the South end first.  Director Landers said that when the </w:t>
      </w:r>
      <w:r w:rsidR="001A592D">
        <w:rPr>
          <w:rFonts w:ascii="Times New Roman" w:hAnsi="Times New Roman" w:cs="Times New Roman"/>
          <w:bCs/>
        </w:rPr>
        <w:t xml:space="preserve">Board worked at it with the MAC that is the way it was formed.  General Manager Garza said that he was unaware of that because he was not here at that time.  </w:t>
      </w:r>
      <w:r w:rsidR="00504E98">
        <w:rPr>
          <w:rFonts w:ascii="Times New Roman" w:hAnsi="Times New Roman" w:cs="Times New Roman"/>
          <w:bCs/>
        </w:rPr>
        <w:t xml:space="preserve">Director Landers asked doing work from </w:t>
      </w:r>
      <w:r w:rsidR="00375F31">
        <w:rPr>
          <w:rFonts w:ascii="Times New Roman" w:hAnsi="Times New Roman" w:cs="Times New Roman"/>
          <w:bCs/>
        </w:rPr>
        <w:t>13 feet from the curb in without getting an easement.  General Manager Garza explained that it depends on the right away and that the PUE(Public Utility Easement) is not the same for everyone.  Attorney Rod Attebery said that each lot is different.  General Manager Garza said that he is going to do some more research and bring it back to the next meeting.  President Parker asked that we bring a map to the next meeting so we can see some type of schedule of the street light construction.</w:t>
      </w:r>
    </w:p>
    <w:p w:rsidR="00375F31" w:rsidRDefault="00375F31" w:rsidP="00734D67">
      <w:pPr>
        <w:pStyle w:val="ListParagraph"/>
        <w:spacing w:after="0"/>
        <w:rPr>
          <w:rFonts w:ascii="Times New Roman" w:hAnsi="Times New Roman" w:cs="Times New Roman"/>
          <w:b/>
          <w:bCs/>
        </w:rPr>
      </w:pPr>
      <w:r w:rsidRPr="00375F31">
        <w:rPr>
          <w:rFonts w:ascii="Times New Roman" w:hAnsi="Times New Roman" w:cs="Times New Roman"/>
          <w:b/>
          <w:bCs/>
        </w:rPr>
        <w:t>E)</w:t>
      </w:r>
      <w:r>
        <w:rPr>
          <w:rFonts w:ascii="Times New Roman" w:hAnsi="Times New Roman" w:cs="Times New Roman"/>
          <w:bCs/>
        </w:rPr>
        <w:tab/>
      </w:r>
      <w:r>
        <w:rPr>
          <w:rFonts w:ascii="Times New Roman" w:hAnsi="Times New Roman" w:cs="Times New Roman"/>
          <w:b/>
          <w:bCs/>
        </w:rPr>
        <w:t xml:space="preserve">Rod Attebery is going to be going over </w:t>
      </w:r>
      <w:r w:rsidR="002B2AE3">
        <w:rPr>
          <w:rFonts w:ascii="Times New Roman" w:hAnsi="Times New Roman" w:cs="Times New Roman"/>
          <w:b/>
          <w:bCs/>
        </w:rPr>
        <w:t>an agreement</w:t>
      </w:r>
      <w:r>
        <w:rPr>
          <w:rFonts w:ascii="Times New Roman" w:hAnsi="Times New Roman" w:cs="Times New Roman"/>
          <w:b/>
          <w:bCs/>
        </w:rPr>
        <w:t xml:space="preserve"> for the ATF that was sent over by Pete Stamas.</w:t>
      </w:r>
    </w:p>
    <w:p w:rsidR="001121BF" w:rsidRDefault="00375F31" w:rsidP="00734D67">
      <w:pPr>
        <w:pStyle w:val="ListParagraph"/>
        <w:spacing w:after="0"/>
        <w:rPr>
          <w:rFonts w:ascii="Times New Roman" w:hAnsi="Times New Roman" w:cs="Times New Roman"/>
          <w:b/>
          <w:bCs/>
        </w:rPr>
      </w:pPr>
      <w:r>
        <w:rPr>
          <w:rFonts w:ascii="Times New Roman" w:hAnsi="Times New Roman" w:cs="Times New Roman"/>
          <w:b/>
          <w:bCs/>
        </w:rPr>
        <w:t>F)</w:t>
      </w:r>
      <w:r>
        <w:rPr>
          <w:rFonts w:ascii="Times New Roman" w:hAnsi="Times New Roman" w:cs="Times New Roman"/>
          <w:b/>
          <w:bCs/>
        </w:rPr>
        <w:tab/>
        <w:t xml:space="preserve">Keyes </w:t>
      </w:r>
      <w:r w:rsidR="001121BF">
        <w:rPr>
          <w:rFonts w:ascii="Times New Roman" w:hAnsi="Times New Roman" w:cs="Times New Roman"/>
          <w:b/>
          <w:bCs/>
        </w:rPr>
        <w:t>School District wants to put in a modular building on Lucinda by Well 10.  They are asking for a will serve letter.  We have received some plans are going to be talking with Lee about this.</w:t>
      </w:r>
    </w:p>
    <w:p w:rsidR="00375F31" w:rsidRPr="00BC24E7" w:rsidRDefault="001121BF" w:rsidP="00734D67">
      <w:pPr>
        <w:pStyle w:val="ListParagraph"/>
        <w:spacing w:after="0"/>
        <w:rPr>
          <w:rFonts w:ascii="Times New Roman" w:hAnsi="Times New Roman" w:cs="Times New Roman"/>
          <w:bCs/>
        </w:rPr>
      </w:pPr>
      <w:r>
        <w:rPr>
          <w:rFonts w:ascii="Times New Roman" w:hAnsi="Times New Roman" w:cs="Times New Roman"/>
          <w:b/>
          <w:bCs/>
        </w:rPr>
        <w:t>G)</w:t>
      </w:r>
      <w:r>
        <w:rPr>
          <w:rFonts w:ascii="Times New Roman" w:hAnsi="Times New Roman" w:cs="Times New Roman"/>
          <w:b/>
          <w:bCs/>
        </w:rPr>
        <w:tab/>
      </w:r>
      <w:proofErr w:type="spellStart"/>
      <w:r>
        <w:rPr>
          <w:rFonts w:ascii="Times New Roman" w:hAnsi="Times New Roman" w:cs="Times New Roman"/>
          <w:b/>
          <w:bCs/>
        </w:rPr>
        <w:t>Aemitis</w:t>
      </w:r>
      <w:proofErr w:type="spellEnd"/>
      <w:r>
        <w:rPr>
          <w:rFonts w:ascii="Times New Roman" w:hAnsi="Times New Roman" w:cs="Times New Roman"/>
          <w:b/>
          <w:bCs/>
        </w:rPr>
        <w:t xml:space="preserve"> </w:t>
      </w:r>
      <w:proofErr w:type="spellStart"/>
      <w:r>
        <w:rPr>
          <w:rFonts w:ascii="Times New Roman" w:hAnsi="Times New Roman" w:cs="Times New Roman"/>
          <w:b/>
          <w:bCs/>
        </w:rPr>
        <w:t>Biofuel</w:t>
      </w:r>
      <w:proofErr w:type="spellEnd"/>
      <w:r>
        <w:rPr>
          <w:rFonts w:ascii="Times New Roman" w:hAnsi="Times New Roman" w:cs="Times New Roman"/>
          <w:b/>
          <w:bCs/>
        </w:rPr>
        <w:t xml:space="preserve"> is wanting to build a liquid carbon dioxide plant on Jessup Rd.  They are asking for requirements.</w:t>
      </w:r>
      <w:r w:rsidR="00375F31">
        <w:rPr>
          <w:rFonts w:ascii="Times New Roman" w:hAnsi="Times New Roman" w:cs="Times New Roman"/>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BC7185" w:rsidRPr="00BC7185" w:rsidRDefault="00BC7185" w:rsidP="00734D67">
      <w:pPr>
        <w:pStyle w:val="ListParagraph"/>
        <w:spacing w:after="0"/>
        <w:rPr>
          <w:rFonts w:ascii="Times New Roman" w:hAnsi="Times New Roman" w:cs="Times New Roman"/>
          <w:bCs/>
        </w:rPr>
      </w:pPr>
      <w:r>
        <w:rPr>
          <w:rFonts w:ascii="Times New Roman" w:hAnsi="Times New Roman" w:cs="Times New Roman"/>
          <w:bCs/>
        </w:rPr>
        <w:t>The funding should be sent to the District by the fall.  Bonita Ranch water system, including services has passed all the required tests and is now connected to the District's water system.  There are still some things that need to be tested for the sewer and the street lights need to be installed which will occur after the sidewalk is constructed.</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FE104C" w:rsidRPr="00FE104C" w:rsidRDefault="00FE104C" w:rsidP="00FE104C">
      <w:pPr>
        <w:pStyle w:val="ListParagraph"/>
        <w:spacing w:after="0"/>
        <w:rPr>
          <w:rFonts w:ascii="Times New Roman" w:hAnsi="Times New Roman" w:cs="Times New Roman"/>
          <w:bCs/>
        </w:rPr>
      </w:pPr>
      <w:r>
        <w:rPr>
          <w:rFonts w:ascii="Times New Roman" w:hAnsi="Times New Roman" w:cs="Times New Roman"/>
          <w:bCs/>
        </w:rPr>
        <w:t>None.</w:t>
      </w:r>
    </w:p>
    <w:p w:rsidR="003B4244" w:rsidRDefault="003B4244"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3B4244" w:rsidRDefault="003B4244"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3B4244" w:rsidRDefault="003B4244" w:rsidP="003B4244">
      <w:pPr>
        <w:pStyle w:val="ListParagraph"/>
        <w:spacing w:after="0"/>
        <w:rPr>
          <w:rFonts w:ascii="Times New Roman" w:hAnsi="Times New Roman" w:cs="Times New Roman"/>
          <w:b/>
          <w:bCs/>
        </w:rPr>
      </w:pPr>
      <w:r>
        <w:rPr>
          <w:rFonts w:ascii="Times New Roman" w:hAnsi="Times New Roman" w:cs="Times New Roman"/>
          <w:b/>
          <w:bCs/>
        </w:rPr>
        <w:lastRenderedPageBreak/>
        <w:t>A)</w:t>
      </w:r>
      <w:r>
        <w:rPr>
          <w:rFonts w:ascii="Times New Roman" w:hAnsi="Times New Roman" w:cs="Times New Roman"/>
          <w:b/>
          <w:bCs/>
        </w:rPr>
        <w:tab/>
        <w:t>Conference with Legal Counsel-Existing Litigation pursuant to Government Code Section 54956.9</w:t>
      </w:r>
    </w:p>
    <w:p w:rsidR="003B4244" w:rsidRDefault="003B4244" w:rsidP="003B4244">
      <w:pPr>
        <w:pStyle w:val="ListParagraph"/>
        <w:spacing w:after="0"/>
        <w:rPr>
          <w:rFonts w:ascii="Times New Roman" w:hAnsi="Times New Roman" w:cs="Times New Roman"/>
          <w:b/>
          <w:bCs/>
        </w:rPr>
      </w:pPr>
      <w:r>
        <w:rPr>
          <w:rFonts w:ascii="Times New Roman" w:hAnsi="Times New Roman" w:cs="Times New Roman"/>
          <w:b/>
          <w:bCs/>
        </w:rPr>
        <w:t>Name of Case and Case Number:, Keyes Community Services District v. The Dow Chemical CO., it al., San Bernardino Superior Court, Judicial Council Coordination Proceeding</w:t>
      </w:r>
    </w:p>
    <w:p w:rsidR="003B4244" w:rsidRDefault="003B4244" w:rsidP="003B4244">
      <w:pPr>
        <w:pStyle w:val="ListParagraph"/>
        <w:spacing w:after="0"/>
        <w:rPr>
          <w:rFonts w:ascii="Times New Roman" w:hAnsi="Times New Roman" w:cs="Times New Roman"/>
          <w:b/>
          <w:bCs/>
        </w:rPr>
      </w:pPr>
      <w:r>
        <w:rPr>
          <w:rFonts w:ascii="Times New Roman" w:hAnsi="Times New Roman" w:cs="Times New Roman"/>
          <w:b/>
          <w:bCs/>
        </w:rPr>
        <w:t>No. 4435, case no. CGC-13-528088.</w:t>
      </w:r>
    </w:p>
    <w:p w:rsidR="003B4244" w:rsidRDefault="003B4244"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FE104C" w:rsidRPr="00FE104C" w:rsidRDefault="00FE104C" w:rsidP="00FE104C">
      <w:pPr>
        <w:pStyle w:val="ListParagraph"/>
        <w:spacing w:after="0"/>
        <w:rPr>
          <w:rFonts w:ascii="Times New Roman" w:hAnsi="Times New Roman" w:cs="Times New Roman"/>
          <w:bCs/>
        </w:rPr>
      </w:pPr>
      <w:r>
        <w:rPr>
          <w:rFonts w:ascii="Times New Roman" w:hAnsi="Times New Roman" w:cs="Times New Roman"/>
          <w:bCs/>
        </w:rPr>
        <w:t>No Reportable Action.</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FE104C" w:rsidRPr="00FE104C" w:rsidRDefault="00FE104C" w:rsidP="00FE104C">
      <w:pPr>
        <w:pStyle w:val="ListParagraph"/>
        <w:spacing w:after="0"/>
        <w:rPr>
          <w:rFonts w:ascii="Times New Roman" w:hAnsi="Times New Roman" w:cs="Times New Roman"/>
          <w:bCs/>
        </w:rPr>
      </w:pPr>
      <w:r>
        <w:rPr>
          <w:rFonts w:ascii="Times New Roman" w:hAnsi="Times New Roman" w:cs="Times New Roman"/>
          <w:bCs/>
        </w:rPr>
        <w:t>There was a motion made to adjourn the meeting at 7:20 p.m. by Director Alexander and a second by Director Landers.  Director Alexander(M), Director Alexander(S), President Parker(AYE), Vice President Bernal(AYE) and Director Jones(AYE),</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C16071"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C16071" w:rsidRDefault="00C16071" w:rsidP="00A7100D">
      <w:pPr>
        <w:pStyle w:val="ListParagraph"/>
        <w:spacing w:after="0"/>
      </w:pPr>
      <w:r>
        <w:rPr>
          <w:rFonts w:ascii="Times New Roman" w:hAnsi="Times New Roman" w:cs="Times New Roman"/>
          <w:b/>
          <w:bCs/>
        </w:rPr>
        <w:t>Minutes typed by: Michelle Harris</w:t>
      </w:r>
    </w:p>
    <w:sectPr w:rsidR="00C16071"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2848"/>
    <w:rsid w:val="0002561B"/>
    <w:rsid w:val="00033493"/>
    <w:rsid w:val="00054C86"/>
    <w:rsid w:val="0006109F"/>
    <w:rsid w:val="000635D2"/>
    <w:rsid w:val="000652F8"/>
    <w:rsid w:val="00073867"/>
    <w:rsid w:val="000745D0"/>
    <w:rsid w:val="00075949"/>
    <w:rsid w:val="00085F71"/>
    <w:rsid w:val="000D36DC"/>
    <w:rsid w:val="001121BF"/>
    <w:rsid w:val="001132C3"/>
    <w:rsid w:val="001142AD"/>
    <w:rsid w:val="001260B3"/>
    <w:rsid w:val="00172946"/>
    <w:rsid w:val="001729EB"/>
    <w:rsid w:val="001734C7"/>
    <w:rsid w:val="00181C45"/>
    <w:rsid w:val="00182587"/>
    <w:rsid w:val="00194406"/>
    <w:rsid w:val="00195613"/>
    <w:rsid w:val="001A592D"/>
    <w:rsid w:val="001D5094"/>
    <w:rsid w:val="001F0F95"/>
    <w:rsid w:val="001F3B37"/>
    <w:rsid w:val="00214D2A"/>
    <w:rsid w:val="00237880"/>
    <w:rsid w:val="00244AFF"/>
    <w:rsid w:val="002458E9"/>
    <w:rsid w:val="00245EA9"/>
    <w:rsid w:val="00247273"/>
    <w:rsid w:val="00252B3C"/>
    <w:rsid w:val="00257BC1"/>
    <w:rsid w:val="00264891"/>
    <w:rsid w:val="0027513F"/>
    <w:rsid w:val="002A3D96"/>
    <w:rsid w:val="002A42BB"/>
    <w:rsid w:val="002A4423"/>
    <w:rsid w:val="002B29D7"/>
    <w:rsid w:val="002B2AE3"/>
    <w:rsid w:val="002B71DA"/>
    <w:rsid w:val="002C3760"/>
    <w:rsid w:val="002C387F"/>
    <w:rsid w:val="002E10A3"/>
    <w:rsid w:val="002E1A47"/>
    <w:rsid w:val="002E1D7E"/>
    <w:rsid w:val="002E3FF6"/>
    <w:rsid w:val="002F0362"/>
    <w:rsid w:val="002F0D96"/>
    <w:rsid w:val="00302523"/>
    <w:rsid w:val="0030345C"/>
    <w:rsid w:val="0031251F"/>
    <w:rsid w:val="003143E8"/>
    <w:rsid w:val="00341F42"/>
    <w:rsid w:val="00347292"/>
    <w:rsid w:val="00375F31"/>
    <w:rsid w:val="00395520"/>
    <w:rsid w:val="003A6B2B"/>
    <w:rsid w:val="003B15BD"/>
    <w:rsid w:val="003B4244"/>
    <w:rsid w:val="003C660A"/>
    <w:rsid w:val="003E174A"/>
    <w:rsid w:val="003F5BDD"/>
    <w:rsid w:val="0040454C"/>
    <w:rsid w:val="004224B2"/>
    <w:rsid w:val="004317FB"/>
    <w:rsid w:val="0045348B"/>
    <w:rsid w:val="004846A5"/>
    <w:rsid w:val="00497018"/>
    <w:rsid w:val="004A6962"/>
    <w:rsid w:val="004A6C1F"/>
    <w:rsid w:val="004C55A5"/>
    <w:rsid w:val="004D0FCD"/>
    <w:rsid w:val="004D3ABE"/>
    <w:rsid w:val="004E3878"/>
    <w:rsid w:val="004F467A"/>
    <w:rsid w:val="00504E98"/>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2326"/>
    <w:rsid w:val="00606957"/>
    <w:rsid w:val="00607F17"/>
    <w:rsid w:val="006150EE"/>
    <w:rsid w:val="006177FB"/>
    <w:rsid w:val="006205E0"/>
    <w:rsid w:val="00662DCC"/>
    <w:rsid w:val="0066594F"/>
    <w:rsid w:val="006704BB"/>
    <w:rsid w:val="00672D13"/>
    <w:rsid w:val="00673737"/>
    <w:rsid w:val="0068611F"/>
    <w:rsid w:val="006878A7"/>
    <w:rsid w:val="0069201F"/>
    <w:rsid w:val="006A1BBC"/>
    <w:rsid w:val="006A6AC5"/>
    <w:rsid w:val="006D06EF"/>
    <w:rsid w:val="006D7B4D"/>
    <w:rsid w:val="007013F8"/>
    <w:rsid w:val="0070187B"/>
    <w:rsid w:val="00722003"/>
    <w:rsid w:val="00734D67"/>
    <w:rsid w:val="007363E2"/>
    <w:rsid w:val="00751130"/>
    <w:rsid w:val="007746A0"/>
    <w:rsid w:val="00776999"/>
    <w:rsid w:val="00791B3F"/>
    <w:rsid w:val="0079279E"/>
    <w:rsid w:val="0079492C"/>
    <w:rsid w:val="007A37E7"/>
    <w:rsid w:val="007C2F1F"/>
    <w:rsid w:val="007C6EB5"/>
    <w:rsid w:val="007D0ED9"/>
    <w:rsid w:val="007E0779"/>
    <w:rsid w:val="007E7E8F"/>
    <w:rsid w:val="007F6150"/>
    <w:rsid w:val="007F7D95"/>
    <w:rsid w:val="00805357"/>
    <w:rsid w:val="008075FE"/>
    <w:rsid w:val="008112F7"/>
    <w:rsid w:val="0081553C"/>
    <w:rsid w:val="00862486"/>
    <w:rsid w:val="0088015B"/>
    <w:rsid w:val="008809D3"/>
    <w:rsid w:val="0088447B"/>
    <w:rsid w:val="008C1BBF"/>
    <w:rsid w:val="008C52BD"/>
    <w:rsid w:val="008C73FE"/>
    <w:rsid w:val="008D0737"/>
    <w:rsid w:val="009418D4"/>
    <w:rsid w:val="00943F8B"/>
    <w:rsid w:val="009701EC"/>
    <w:rsid w:val="00986EEC"/>
    <w:rsid w:val="009A1E3B"/>
    <w:rsid w:val="009B3989"/>
    <w:rsid w:val="009F1DFA"/>
    <w:rsid w:val="00A03735"/>
    <w:rsid w:val="00A079FA"/>
    <w:rsid w:val="00A12DDB"/>
    <w:rsid w:val="00A42522"/>
    <w:rsid w:val="00A47408"/>
    <w:rsid w:val="00A5340C"/>
    <w:rsid w:val="00A62CDE"/>
    <w:rsid w:val="00A63A63"/>
    <w:rsid w:val="00A7100D"/>
    <w:rsid w:val="00A84305"/>
    <w:rsid w:val="00A9300E"/>
    <w:rsid w:val="00A93E9B"/>
    <w:rsid w:val="00AA129C"/>
    <w:rsid w:val="00AA29C5"/>
    <w:rsid w:val="00AA2BCC"/>
    <w:rsid w:val="00AA450F"/>
    <w:rsid w:val="00AA74C5"/>
    <w:rsid w:val="00AB52C8"/>
    <w:rsid w:val="00AC2BF2"/>
    <w:rsid w:val="00AC3E26"/>
    <w:rsid w:val="00AD5494"/>
    <w:rsid w:val="00AD59EA"/>
    <w:rsid w:val="00AE3534"/>
    <w:rsid w:val="00AE4221"/>
    <w:rsid w:val="00B10046"/>
    <w:rsid w:val="00B25CBC"/>
    <w:rsid w:val="00B3014C"/>
    <w:rsid w:val="00B60C87"/>
    <w:rsid w:val="00B75117"/>
    <w:rsid w:val="00B76A9D"/>
    <w:rsid w:val="00B83513"/>
    <w:rsid w:val="00B95B5D"/>
    <w:rsid w:val="00BC24E7"/>
    <w:rsid w:val="00BC7185"/>
    <w:rsid w:val="00BD3BE4"/>
    <w:rsid w:val="00BF1B7A"/>
    <w:rsid w:val="00BF24CB"/>
    <w:rsid w:val="00C11CA3"/>
    <w:rsid w:val="00C16071"/>
    <w:rsid w:val="00C22DB3"/>
    <w:rsid w:val="00C41244"/>
    <w:rsid w:val="00C615EB"/>
    <w:rsid w:val="00C61D03"/>
    <w:rsid w:val="00C92A19"/>
    <w:rsid w:val="00CA3849"/>
    <w:rsid w:val="00CB177B"/>
    <w:rsid w:val="00CB42C5"/>
    <w:rsid w:val="00CB69E6"/>
    <w:rsid w:val="00CC2CF2"/>
    <w:rsid w:val="00CE27A0"/>
    <w:rsid w:val="00CE578C"/>
    <w:rsid w:val="00CE58DA"/>
    <w:rsid w:val="00CE5F03"/>
    <w:rsid w:val="00D010F8"/>
    <w:rsid w:val="00D20A5C"/>
    <w:rsid w:val="00D252CD"/>
    <w:rsid w:val="00D35F13"/>
    <w:rsid w:val="00DA72B8"/>
    <w:rsid w:val="00DF40E4"/>
    <w:rsid w:val="00E22D26"/>
    <w:rsid w:val="00E25457"/>
    <w:rsid w:val="00E26ED9"/>
    <w:rsid w:val="00E35E0D"/>
    <w:rsid w:val="00E372D8"/>
    <w:rsid w:val="00E45566"/>
    <w:rsid w:val="00E76484"/>
    <w:rsid w:val="00E841BB"/>
    <w:rsid w:val="00EA0A6C"/>
    <w:rsid w:val="00EA39F0"/>
    <w:rsid w:val="00EA55C3"/>
    <w:rsid w:val="00EA6FAE"/>
    <w:rsid w:val="00ED258F"/>
    <w:rsid w:val="00EE1C53"/>
    <w:rsid w:val="00EE51AA"/>
    <w:rsid w:val="00F2157F"/>
    <w:rsid w:val="00F317DD"/>
    <w:rsid w:val="00F3555C"/>
    <w:rsid w:val="00F371C9"/>
    <w:rsid w:val="00F57C45"/>
    <w:rsid w:val="00F755F4"/>
    <w:rsid w:val="00F7745E"/>
    <w:rsid w:val="00FB4E39"/>
    <w:rsid w:val="00FB712D"/>
    <w:rsid w:val="00FE0E1C"/>
    <w:rsid w:val="00FE104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B6869-0947-4A73-9A8D-8B7FC5D5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rwinter</cp:lastModifiedBy>
  <cp:revision>14</cp:revision>
  <cp:lastPrinted>2016-11-18T01:03:00Z</cp:lastPrinted>
  <dcterms:created xsi:type="dcterms:W3CDTF">2016-11-10T00:50:00Z</dcterms:created>
  <dcterms:modified xsi:type="dcterms:W3CDTF">2016-11-18T01:03:00Z</dcterms:modified>
</cp:coreProperties>
</file>