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86C29" w14:textId="37EAB343" w:rsidR="00B90893" w:rsidRPr="00793690" w:rsidRDefault="00F367C7" w:rsidP="00F367C7">
      <w:pPr>
        <w:spacing w:after="0"/>
        <w:jc w:val="center"/>
        <w:rPr>
          <w:rFonts w:ascii="Times New Roman" w:hAnsi="Times New Roman" w:cs="Times New Roman"/>
          <w:b/>
          <w:bCs/>
          <w:lang w:val="es-ES"/>
        </w:rPr>
      </w:pPr>
      <w:r w:rsidRPr="00793690">
        <w:rPr>
          <w:rFonts w:ascii="Times New Roman" w:hAnsi="Times New Roman" w:cs="Times New Roman"/>
          <w:b/>
          <w:bCs/>
          <w:lang w:val="es-ES"/>
        </w:rPr>
        <w:t>DISTRITO DE SERVICIOS COMUNITARIOS DE KEYES</w:t>
      </w:r>
    </w:p>
    <w:p w14:paraId="3C5D0550" w14:textId="1E315E2C" w:rsidR="00F367C7" w:rsidRPr="00793690" w:rsidRDefault="00F367C7" w:rsidP="00F367C7">
      <w:pPr>
        <w:spacing w:after="0"/>
        <w:jc w:val="center"/>
        <w:rPr>
          <w:rFonts w:ascii="Times New Roman" w:hAnsi="Times New Roman" w:cs="Times New Roman"/>
          <w:b/>
          <w:bCs/>
          <w:lang w:val="es-ES"/>
        </w:rPr>
      </w:pPr>
      <w:r w:rsidRPr="00793690">
        <w:rPr>
          <w:rFonts w:ascii="Times New Roman" w:hAnsi="Times New Roman" w:cs="Times New Roman"/>
          <w:b/>
          <w:bCs/>
          <w:lang w:val="es-ES"/>
        </w:rPr>
        <w:t>CONSEJO DE ADMINISTRACIÓN</w:t>
      </w:r>
    </w:p>
    <w:p w14:paraId="2D029601" w14:textId="10897027" w:rsidR="00F367C7" w:rsidRPr="00793690" w:rsidRDefault="00F367C7" w:rsidP="00F367C7">
      <w:pPr>
        <w:spacing w:after="0"/>
        <w:jc w:val="center"/>
        <w:rPr>
          <w:rFonts w:ascii="Times New Roman" w:hAnsi="Times New Roman" w:cs="Times New Roman"/>
          <w:b/>
          <w:bCs/>
          <w:lang w:val="es-ES"/>
        </w:rPr>
      </w:pPr>
      <w:r w:rsidRPr="00793690">
        <w:rPr>
          <w:rFonts w:ascii="Times New Roman" w:hAnsi="Times New Roman" w:cs="Times New Roman"/>
          <w:b/>
          <w:bCs/>
          <w:lang w:val="es-ES"/>
        </w:rPr>
        <w:t>Fecha: martes, 25 de noviembre de 2025 Orden del día</w:t>
      </w:r>
    </w:p>
    <w:p w14:paraId="375900E1" w14:textId="5FF100AF" w:rsidR="00F367C7" w:rsidRPr="00793690" w:rsidRDefault="00F367C7" w:rsidP="00F367C7">
      <w:pPr>
        <w:spacing w:after="0"/>
        <w:jc w:val="center"/>
        <w:rPr>
          <w:rFonts w:ascii="Times New Roman" w:hAnsi="Times New Roman" w:cs="Times New Roman"/>
          <w:b/>
          <w:bCs/>
          <w:lang w:val="es-ES"/>
        </w:rPr>
      </w:pPr>
      <w:r w:rsidRPr="00793690">
        <w:rPr>
          <w:rFonts w:ascii="Times New Roman" w:hAnsi="Times New Roman" w:cs="Times New Roman"/>
          <w:b/>
          <w:bCs/>
          <w:lang w:val="es-ES"/>
        </w:rPr>
        <w:t>Hora: 18:00</w:t>
      </w:r>
    </w:p>
    <w:p w14:paraId="0961B844" w14:textId="2641F562" w:rsidR="00F367C7" w:rsidRPr="00793690" w:rsidRDefault="00F367C7" w:rsidP="00F367C7">
      <w:pPr>
        <w:spacing w:after="0"/>
        <w:jc w:val="center"/>
        <w:rPr>
          <w:rFonts w:ascii="Times New Roman" w:hAnsi="Times New Roman" w:cs="Times New Roman"/>
          <w:b/>
          <w:bCs/>
          <w:lang w:val="es-ES"/>
        </w:rPr>
      </w:pPr>
      <w:r w:rsidRPr="00793690">
        <w:rPr>
          <w:rFonts w:ascii="Times New Roman" w:hAnsi="Times New Roman" w:cs="Times New Roman"/>
          <w:b/>
          <w:bCs/>
          <w:lang w:val="es-ES"/>
        </w:rPr>
        <w:t>Lugar: Distrito de Servicios Comunitarios de Keyes, 5601 7th Street, Keyes, Ca. 95328</w:t>
      </w:r>
    </w:p>
    <w:p w14:paraId="0DA6AAB0" w14:textId="77777777" w:rsidR="00F367C7" w:rsidRPr="00793690" w:rsidRDefault="00F367C7" w:rsidP="00F367C7">
      <w:pPr>
        <w:spacing w:after="0"/>
        <w:jc w:val="center"/>
        <w:rPr>
          <w:rFonts w:ascii="Times New Roman" w:hAnsi="Times New Roman" w:cs="Times New Roman"/>
          <w:b/>
          <w:bCs/>
          <w:lang w:val="es-ES"/>
        </w:rPr>
      </w:pPr>
    </w:p>
    <w:p w14:paraId="5F896927" w14:textId="48DA8091" w:rsidR="00F367C7" w:rsidRPr="00793690" w:rsidRDefault="00F367C7" w:rsidP="00F367C7">
      <w:pPr>
        <w:spacing w:after="0"/>
        <w:rPr>
          <w:rFonts w:ascii="Times New Roman" w:hAnsi="Times New Roman" w:cs="Times New Roman"/>
          <w:b/>
          <w:bCs/>
          <w:lang w:val="es-ES"/>
        </w:rPr>
      </w:pPr>
      <w:r w:rsidRPr="00793690">
        <w:rPr>
          <w:rFonts w:ascii="Times New Roman" w:hAnsi="Times New Roman" w:cs="Times New Roman"/>
          <w:b/>
          <w:bCs/>
          <w:lang w:val="es-ES"/>
        </w:rPr>
        <w:t>Miembros de la Junta</w:t>
      </w:r>
    </w:p>
    <w:p w14:paraId="3D633958" w14:textId="07A022B3" w:rsidR="00F367C7" w:rsidRPr="00793690" w:rsidRDefault="00F367C7" w:rsidP="00F367C7">
      <w:pPr>
        <w:spacing w:after="0"/>
        <w:rPr>
          <w:rFonts w:ascii="Times New Roman" w:hAnsi="Times New Roman" w:cs="Times New Roman"/>
          <w:b/>
          <w:bCs/>
          <w:lang w:val="es-ES"/>
        </w:rPr>
      </w:pPr>
      <w:r w:rsidRPr="00793690">
        <w:rPr>
          <w:rFonts w:ascii="Times New Roman" w:hAnsi="Times New Roman" w:cs="Times New Roman"/>
          <w:b/>
          <w:bCs/>
          <w:lang w:val="es-ES"/>
        </w:rPr>
        <w:t>Johnathon Parker, presidente</w:t>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r>
      <w:proofErr w:type="gramStart"/>
      <w:r w:rsidRPr="00793690">
        <w:rPr>
          <w:rFonts w:ascii="Times New Roman" w:hAnsi="Times New Roman" w:cs="Times New Roman"/>
          <w:b/>
          <w:bCs/>
          <w:lang w:val="es-ES"/>
        </w:rPr>
        <w:t>Director General</w:t>
      </w:r>
      <w:proofErr w:type="gramEnd"/>
      <w:r w:rsidRPr="00793690">
        <w:rPr>
          <w:rFonts w:ascii="Times New Roman" w:hAnsi="Times New Roman" w:cs="Times New Roman"/>
          <w:b/>
          <w:bCs/>
          <w:lang w:val="es-ES"/>
        </w:rPr>
        <w:t xml:space="preserve"> interino</w:t>
      </w:r>
    </w:p>
    <w:p w14:paraId="6C0071D7" w14:textId="7E6A2868" w:rsidR="00F367C7" w:rsidRPr="00793690" w:rsidRDefault="00F367C7" w:rsidP="00F367C7">
      <w:pPr>
        <w:spacing w:after="0"/>
        <w:rPr>
          <w:rFonts w:ascii="Times New Roman" w:hAnsi="Times New Roman" w:cs="Times New Roman"/>
          <w:b/>
          <w:bCs/>
          <w:lang w:val="es-ES"/>
        </w:rPr>
      </w:pPr>
      <w:r w:rsidRPr="00793690">
        <w:rPr>
          <w:rFonts w:ascii="Times New Roman" w:hAnsi="Times New Roman" w:cs="Times New Roman"/>
          <w:b/>
          <w:bCs/>
          <w:lang w:val="es-ES"/>
        </w:rPr>
        <w:t>Ron Reforma, vicepresidente</w:t>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t>Mike Jones</w:t>
      </w:r>
    </w:p>
    <w:p w14:paraId="284D4F2B" w14:textId="5DE63945" w:rsidR="00F367C7" w:rsidRPr="00793690" w:rsidRDefault="00F367C7" w:rsidP="00F367C7">
      <w:pPr>
        <w:spacing w:after="0"/>
        <w:rPr>
          <w:rFonts w:ascii="Times New Roman" w:hAnsi="Times New Roman" w:cs="Times New Roman"/>
          <w:b/>
          <w:bCs/>
          <w:lang w:val="es-ES"/>
        </w:rPr>
      </w:pPr>
      <w:r w:rsidRPr="00793690">
        <w:rPr>
          <w:rFonts w:ascii="Times New Roman" w:hAnsi="Times New Roman" w:cs="Times New Roman"/>
          <w:b/>
          <w:bCs/>
          <w:lang w:val="es-ES"/>
        </w:rPr>
        <w:t xml:space="preserve">Cody Knee, </w:t>
      </w:r>
      <w:proofErr w:type="gramStart"/>
      <w:r w:rsidRPr="00793690">
        <w:rPr>
          <w:rFonts w:ascii="Times New Roman" w:hAnsi="Times New Roman" w:cs="Times New Roman"/>
          <w:b/>
          <w:bCs/>
          <w:lang w:val="es-ES"/>
        </w:rPr>
        <w:t>Director</w:t>
      </w:r>
      <w:proofErr w:type="gramEnd"/>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t>Michelle Harris</w:t>
      </w:r>
    </w:p>
    <w:p w14:paraId="1C12E710" w14:textId="4E8A99E0" w:rsidR="00F367C7" w:rsidRPr="00793690" w:rsidRDefault="00F367C7" w:rsidP="00F367C7">
      <w:pPr>
        <w:spacing w:after="0"/>
        <w:rPr>
          <w:rFonts w:ascii="Times New Roman" w:hAnsi="Times New Roman" w:cs="Times New Roman"/>
          <w:b/>
          <w:bCs/>
          <w:lang w:val="es-ES"/>
        </w:rPr>
      </w:pPr>
      <w:r w:rsidRPr="00793690">
        <w:rPr>
          <w:rFonts w:ascii="Times New Roman" w:hAnsi="Times New Roman" w:cs="Times New Roman"/>
          <w:b/>
          <w:bCs/>
          <w:lang w:val="es-ES"/>
        </w:rPr>
        <w:t xml:space="preserve">Kristina Vasquez, </w:t>
      </w:r>
      <w:proofErr w:type="gramStart"/>
      <w:r w:rsidRPr="00793690">
        <w:rPr>
          <w:rFonts w:ascii="Times New Roman" w:hAnsi="Times New Roman" w:cs="Times New Roman"/>
          <w:b/>
          <w:bCs/>
          <w:lang w:val="es-ES"/>
        </w:rPr>
        <w:t>Directora</w:t>
      </w:r>
      <w:proofErr w:type="gramEnd"/>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t>Dennis L Hay, abogado</w:t>
      </w:r>
    </w:p>
    <w:p w14:paraId="0D09BC70" w14:textId="13B6B860" w:rsidR="00F367C7" w:rsidRPr="00793690" w:rsidRDefault="00F367C7" w:rsidP="00F367C7">
      <w:pPr>
        <w:spacing w:after="0"/>
        <w:rPr>
          <w:rFonts w:ascii="Times New Roman" w:hAnsi="Times New Roman" w:cs="Times New Roman"/>
          <w:b/>
          <w:bCs/>
          <w:lang w:val="es-ES"/>
        </w:rPr>
      </w:pPr>
      <w:r w:rsidRPr="00793690">
        <w:rPr>
          <w:rFonts w:ascii="Times New Roman" w:hAnsi="Times New Roman" w:cs="Times New Roman"/>
          <w:b/>
          <w:bCs/>
          <w:lang w:val="es-ES"/>
        </w:rPr>
        <w:t xml:space="preserve">Vacante, </w:t>
      </w:r>
      <w:proofErr w:type="gramStart"/>
      <w:r w:rsidRPr="00793690">
        <w:rPr>
          <w:rFonts w:ascii="Times New Roman" w:hAnsi="Times New Roman" w:cs="Times New Roman"/>
          <w:b/>
          <w:bCs/>
          <w:lang w:val="es-ES"/>
        </w:rPr>
        <w:t>Director</w:t>
      </w:r>
      <w:proofErr w:type="gramEnd"/>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t>Mario Gouveia, Ingeniería</w:t>
      </w:r>
    </w:p>
    <w:p w14:paraId="28728F50" w14:textId="46218AE1" w:rsidR="00F367C7" w:rsidRPr="00793690" w:rsidRDefault="00F367C7" w:rsidP="00F367C7">
      <w:pPr>
        <w:spacing w:after="0"/>
        <w:rPr>
          <w:rFonts w:ascii="Times New Roman" w:hAnsi="Times New Roman" w:cs="Times New Roman"/>
          <w:b/>
          <w:bCs/>
          <w:lang w:val="es-ES"/>
        </w:rPr>
      </w:pP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r>
      <w:r w:rsidRPr="00793690">
        <w:rPr>
          <w:rFonts w:ascii="Times New Roman" w:hAnsi="Times New Roman" w:cs="Times New Roman"/>
          <w:b/>
          <w:bCs/>
          <w:lang w:val="es-ES"/>
        </w:rPr>
        <w:tab/>
        <w:t xml:space="preserve">Michelle Harris, </w:t>
      </w:r>
      <w:proofErr w:type="gramStart"/>
      <w:r w:rsidRPr="00793690">
        <w:rPr>
          <w:rFonts w:ascii="Times New Roman" w:hAnsi="Times New Roman" w:cs="Times New Roman"/>
          <w:b/>
          <w:bCs/>
          <w:lang w:val="es-ES"/>
        </w:rPr>
        <w:t>Secretaria</w:t>
      </w:r>
      <w:proofErr w:type="gramEnd"/>
      <w:r w:rsidRPr="00793690">
        <w:rPr>
          <w:rFonts w:ascii="Times New Roman" w:hAnsi="Times New Roman" w:cs="Times New Roman"/>
          <w:b/>
          <w:bCs/>
          <w:lang w:val="es-ES"/>
        </w:rPr>
        <w:t xml:space="preserve"> de la Junta</w:t>
      </w:r>
    </w:p>
    <w:p w14:paraId="2DB40779" w14:textId="77777777" w:rsidR="00F367C7" w:rsidRPr="00793690" w:rsidRDefault="00F367C7" w:rsidP="00F367C7">
      <w:pPr>
        <w:spacing w:after="0"/>
        <w:rPr>
          <w:rFonts w:ascii="Times New Roman" w:hAnsi="Times New Roman" w:cs="Times New Roman"/>
          <w:b/>
          <w:bCs/>
          <w:lang w:val="es-ES"/>
        </w:rPr>
      </w:pPr>
    </w:p>
    <w:p w14:paraId="7D3BD076" w14:textId="77777777" w:rsidR="00F367C7" w:rsidRPr="00793690" w:rsidRDefault="00F367C7" w:rsidP="00F367C7">
      <w:pPr>
        <w:spacing w:after="0"/>
        <w:jc w:val="center"/>
        <w:rPr>
          <w:rFonts w:ascii="Times New Roman" w:hAnsi="Times New Roman" w:cs="Times New Roman"/>
          <w:b/>
          <w:lang w:val="es-ES"/>
        </w:rPr>
      </w:pPr>
      <w:hyperlink r:id="rId5" w:history="1">
        <w:r w:rsidRPr="00793690">
          <w:rPr>
            <w:rStyle w:val="Hyperlink"/>
            <w:rFonts w:ascii="Times New Roman" w:hAnsi="Times New Roman" w:cs="Times New Roman"/>
            <w:b/>
            <w:lang w:val="es-ES"/>
          </w:rPr>
          <w:t>https://teams.microsoft.com/l/meetup-join/19%3ameeting_MDU3YjY4OTYtMzcyZC00YzdhLThjNmUtOWRlMWU3Mzc2ZjEz%40thread.v2/0?context=%7b%22Tid%22%3a%228dec9ed1-99eb-4175-81ca-511d4580f178%22%2c%22Oid%22%3a%222e331d37-6fcc-4cad-a0d9-c29a877f255a%22%7d</w:t>
        </w:r>
      </w:hyperlink>
    </w:p>
    <w:p w14:paraId="7AB92D29" w14:textId="77777777" w:rsidR="00F367C7" w:rsidRPr="00793690" w:rsidRDefault="00F367C7" w:rsidP="00F367C7">
      <w:pPr>
        <w:spacing w:after="0"/>
        <w:jc w:val="center"/>
        <w:rPr>
          <w:rFonts w:ascii="Times New Roman" w:hAnsi="Times New Roman" w:cs="Times New Roman"/>
          <w:b/>
          <w:lang w:val="es-ES"/>
        </w:rPr>
      </w:pPr>
    </w:p>
    <w:p w14:paraId="59990C8C" w14:textId="77777777" w:rsidR="00F367C7" w:rsidRPr="00793690" w:rsidRDefault="00F367C7" w:rsidP="00F367C7">
      <w:pPr>
        <w:spacing w:after="0"/>
        <w:rPr>
          <w:rFonts w:ascii="Times New Roman" w:hAnsi="Times New Roman" w:cs="Times New Roman"/>
          <w:b/>
          <w:lang w:val="es-ES"/>
        </w:rPr>
      </w:pPr>
      <w:r w:rsidRPr="00793690">
        <w:rPr>
          <w:rFonts w:ascii="Times New Roman" w:hAnsi="Times New Roman" w:cs="Times New Roman"/>
          <w:b/>
          <w:lang w:val="es-ES"/>
        </w:rPr>
        <w:t xml:space="preserve">Comentarios públicos: La ley ofrece la oportunidad de que el público sea escuchado sobre cualquier asunto dentro de la jurisdicción de la Junta, antes o durante la consideración de dicho punto por parte de la Junta.  Para todos los puntos </w:t>
      </w:r>
      <w:r w:rsidRPr="00793690">
        <w:rPr>
          <w:rFonts w:ascii="Times New Roman" w:hAnsi="Times New Roman" w:cs="Times New Roman"/>
          <w:b/>
          <w:i/>
          <w:lang w:val="es-ES"/>
        </w:rPr>
        <w:t>que no</w:t>
      </w:r>
      <w:r w:rsidRPr="00793690">
        <w:rPr>
          <w:rFonts w:ascii="Times New Roman" w:hAnsi="Times New Roman" w:cs="Times New Roman"/>
          <w:b/>
          <w:lang w:val="es-ES"/>
        </w:rPr>
        <w:t xml:space="preserve"> estén en la agenda, el tiempo de comentarios públicos será al inicio de cada reunión, según corresponda.  La persona que se dirige a la Junta está limitada a cinco (5) minutos, salvo que el </w:t>
      </w:r>
      <w:proofErr w:type="gramStart"/>
      <w:r w:rsidRPr="00793690">
        <w:rPr>
          <w:rFonts w:ascii="Times New Roman" w:hAnsi="Times New Roman" w:cs="Times New Roman"/>
          <w:b/>
          <w:lang w:val="es-ES"/>
        </w:rPr>
        <w:t>Presidente</w:t>
      </w:r>
      <w:proofErr w:type="gramEnd"/>
      <w:r w:rsidRPr="00793690">
        <w:rPr>
          <w:rFonts w:ascii="Times New Roman" w:hAnsi="Times New Roman" w:cs="Times New Roman"/>
          <w:b/>
          <w:lang w:val="es-ES"/>
        </w:rPr>
        <w:t xml:space="preserve"> de la Junta conceda un periodo de tiempo más largo según corresponda para gestionar la agenda.  La ley estatal no permite tomar medidas sobre ningún punto que no esté en la Agenda.  La sala de juntas es accesible para personas con discapacidad.</w:t>
      </w:r>
    </w:p>
    <w:p w14:paraId="5F8348AD" w14:textId="77777777" w:rsidR="00F367C7" w:rsidRPr="00793690" w:rsidRDefault="00F367C7" w:rsidP="00F367C7">
      <w:pPr>
        <w:spacing w:after="0"/>
        <w:rPr>
          <w:rFonts w:ascii="Times New Roman" w:hAnsi="Times New Roman" w:cs="Times New Roman"/>
          <w:b/>
          <w:lang w:val="es-ES"/>
        </w:rPr>
      </w:pPr>
    </w:p>
    <w:p w14:paraId="4A87EB51" w14:textId="77777777" w:rsidR="00F367C7" w:rsidRPr="00793690" w:rsidRDefault="00F367C7" w:rsidP="00F367C7">
      <w:pPr>
        <w:spacing w:after="0"/>
        <w:rPr>
          <w:rFonts w:ascii="Times New Roman" w:hAnsi="Times New Roman" w:cs="Times New Roman"/>
          <w:b/>
          <w:bCs/>
          <w:lang w:val="es-ES"/>
        </w:rPr>
      </w:pPr>
      <w:r w:rsidRPr="00793690">
        <w:rPr>
          <w:rFonts w:ascii="Times New Roman" w:hAnsi="Times New Roman" w:cs="Times New Roman"/>
          <w:b/>
          <w:lang w:val="es-ES"/>
        </w:rPr>
        <w:t>Esta agenda estará disponible a solicitud en formatos alternativos para personas con discapacidad, tal y como lo exige la Ley de Estadounidenses con Discapacidades de 1990 (42 U.S.C</w:t>
      </w:r>
      <w:r w:rsidRPr="00793690">
        <w:rPr>
          <w:rFonts w:ascii="Times New Roman" w:eastAsia="Calibri" w:hAnsi="Times New Roman" w:cs="Times New Roman"/>
          <w:b/>
          <w:bCs/>
          <w:lang w:val="es-ES"/>
        </w:rPr>
        <w:t>. §</w:t>
      </w:r>
      <w:r w:rsidRPr="00793690">
        <w:rPr>
          <w:rFonts w:ascii="Times New Roman" w:hAnsi="Times New Roman" w:cs="Times New Roman"/>
          <w:b/>
          <w:bCs/>
          <w:lang w:val="es-ES"/>
        </w:rPr>
        <w:t xml:space="preserve">12132) y la Ley Ralph M. Brown (Código de Gobierno de California </w:t>
      </w:r>
      <w:r w:rsidRPr="00793690">
        <w:rPr>
          <w:rFonts w:ascii="Times New Roman" w:eastAsia="Calibri" w:hAnsi="Times New Roman" w:cs="Times New Roman"/>
          <w:b/>
          <w:bCs/>
          <w:lang w:val="es-ES"/>
        </w:rPr>
        <w:t>§</w:t>
      </w:r>
      <w:r w:rsidRPr="00793690">
        <w:rPr>
          <w:rFonts w:ascii="Times New Roman" w:hAnsi="Times New Roman" w:cs="Times New Roman"/>
          <w:b/>
          <w:bCs/>
          <w:lang w:val="es-ES"/>
        </w:rPr>
        <w:t xml:space="preserve"> 54954.2).  Las personas que soliciten una modificación o adaptación relacionada con la discapacidad para participar en la reunión deben contactar con el secretario de la Junta en el 209-668-8341, durante el horario laboral habitual, al menos veinticuatro horas antes de la hora de la reunión.</w:t>
      </w:r>
    </w:p>
    <w:p w14:paraId="5B5B4D6D" w14:textId="77777777" w:rsidR="00F367C7" w:rsidRPr="00793690" w:rsidRDefault="00F367C7" w:rsidP="00F367C7">
      <w:pPr>
        <w:spacing w:after="0"/>
        <w:rPr>
          <w:rFonts w:ascii="Times New Roman" w:hAnsi="Times New Roman" w:cs="Times New Roman"/>
          <w:b/>
          <w:bCs/>
          <w:lang w:val="es-ES"/>
        </w:rPr>
      </w:pPr>
    </w:p>
    <w:p w14:paraId="58B647FB" w14:textId="77777777" w:rsidR="00F367C7" w:rsidRPr="00793690" w:rsidRDefault="00F367C7" w:rsidP="00F367C7">
      <w:pPr>
        <w:spacing w:after="0"/>
        <w:rPr>
          <w:rFonts w:ascii="Times New Roman" w:hAnsi="Times New Roman" w:cs="Times New Roman"/>
          <w:b/>
          <w:bCs/>
          <w:lang w:val="es-ES"/>
        </w:rPr>
      </w:pPr>
      <w:r w:rsidRPr="00793690">
        <w:rPr>
          <w:rFonts w:ascii="Times New Roman" w:hAnsi="Times New Roman" w:cs="Times New Roman"/>
          <w:b/>
          <w:bCs/>
          <w:lang w:val="es-ES"/>
        </w:rPr>
        <w:t xml:space="preserve">De acuerdo con la Ley Brown codificada en la Sección 54957.5 del Código de Gobierno, cualquier documento relativo a un punto del orden del día no cerrado distribuido a la </w:t>
      </w:r>
      <w:r w:rsidRPr="00793690">
        <w:rPr>
          <w:rFonts w:ascii="Times New Roman" w:hAnsi="Times New Roman" w:cs="Times New Roman"/>
          <w:b/>
          <w:bCs/>
          <w:lang w:val="es-ES"/>
        </w:rPr>
        <w:lastRenderedPageBreak/>
        <w:t>mayoría de la Junta Directiva en menos de 72 horas antes de una reunión estará disponible para inspección pública.  Dichos documentos estarán disponibles para su inspección en la Oficina Administrativa del Distrito de Servicios Comunitarios de Keyes, situada en 5601 7th Street, Keyes, California, de lunes a viernes, excepto en días festivos, entre las 8:00 a.m. y las 12:00 p.m.</w:t>
      </w:r>
    </w:p>
    <w:p w14:paraId="1252DBDF" w14:textId="77777777" w:rsidR="00F367C7" w:rsidRPr="00793690" w:rsidRDefault="00F367C7" w:rsidP="00F367C7">
      <w:pPr>
        <w:spacing w:after="0"/>
        <w:rPr>
          <w:rFonts w:ascii="Times New Roman" w:hAnsi="Times New Roman" w:cs="Times New Roman"/>
          <w:b/>
          <w:bCs/>
          <w:lang w:val="es-ES"/>
        </w:rPr>
      </w:pPr>
    </w:p>
    <w:p w14:paraId="03D2907D" w14:textId="0F0292F1"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Llamada al orden.</w:t>
      </w:r>
    </w:p>
    <w:p w14:paraId="416FA73C" w14:textId="61DA7D04"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Juramento a la lealtad.</w:t>
      </w:r>
    </w:p>
    <w:p w14:paraId="55C20552" w14:textId="436C91B9"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Pase de lista.</w:t>
      </w:r>
    </w:p>
    <w:p w14:paraId="5611BF10" w14:textId="02CB9BCB"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Cambios en la agenda.</w:t>
      </w:r>
    </w:p>
    <w:p w14:paraId="06A2C989" w14:textId="1334FEFC" w:rsidR="00F367C7" w:rsidRPr="00793690" w:rsidRDefault="00F367C7" w:rsidP="00F367C7">
      <w:pPr>
        <w:pStyle w:val="ListParagraph"/>
        <w:numPr>
          <w:ilvl w:val="0"/>
          <w:numId w:val="1"/>
        </w:numPr>
        <w:spacing w:after="0"/>
        <w:rPr>
          <w:rFonts w:ascii="Times New Roman" w:hAnsi="Times New Roman" w:cs="Times New Roman"/>
          <w:b/>
          <w:bCs/>
          <w:lang w:val="es-ES"/>
        </w:rPr>
      </w:pPr>
      <w:r w:rsidRPr="00793690">
        <w:rPr>
          <w:rFonts w:ascii="Times New Roman" w:hAnsi="Times New Roman" w:cs="Times New Roman"/>
          <w:b/>
          <w:bCs/>
          <w:lang w:val="es-ES"/>
        </w:rPr>
        <w:t xml:space="preserve">Conflicto de Intereses: </w:t>
      </w:r>
      <w:r w:rsidRPr="00793690">
        <w:rPr>
          <w:rFonts w:ascii="Times New Roman" w:hAnsi="Times New Roman" w:cs="Times New Roman"/>
          <w:b/>
          <w:bCs/>
          <w:sz w:val="16"/>
          <w:szCs w:val="16"/>
          <w:lang w:val="es-ES"/>
        </w:rPr>
        <w:t>Cualquier miembro del Consejo/Autoridad o personal que tenga un conflicto de intereses directo en cualquier punto programado a considerar debe declarar su conflicto en ese momento.</w:t>
      </w:r>
    </w:p>
    <w:p w14:paraId="311A163F" w14:textId="0ADA1C58" w:rsidR="00052B74" w:rsidRPr="00793690" w:rsidRDefault="00052B74" w:rsidP="00F367C7">
      <w:pPr>
        <w:pStyle w:val="ListParagraph"/>
        <w:numPr>
          <w:ilvl w:val="0"/>
          <w:numId w:val="1"/>
        </w:numPr>
        <w:spacing w:after="0"/>
        <w:rPr>
          <w:rFonts w:ascii="Times New Roman" w:hAnsi="Times New Roman" w:cs="Times New Roman"/>
          <w:b/>
          <w:bCs/>
          <w:lang w:val="es-ES"/>
        </w:rPr>
      </w:pPr>
      <w:r w:rsidRPr="00793690">
        <w:rPr>
          <w:rFonts w:ascii="Times New Roman" w:hAnsi="Times New Roman" w:cs="Times New Roman"/>
          <w:b/>
          <w:bCs/>
          <w:lang w:val="es-ES"/>
        </w:rPr>
        <w:t xml:space="preserve">Comentarios públicos sobre asuntos que no son de la agenda. </w:t>
      </w:r>
      <w:r w:rsidRPr="00793690">
        <w:rPr>
          <w:rFonts w:ascii="Times New Roman" w:hAnsi="Times New Roman" w:cs="Times New Roman"/>
          <w:b/>
          <w:bCs/>
          <w:sz w:val="16"/>
          <w:szCs w:val="16"/>
          <w:lang w:val="es-ES"/>
        </w:rPr>
        <w:t xml:space="preserve">En este momento, los miembros del público pueden comentar cualquier punto </w:t>
      </w:r>
      <w:r w:rsidRPr="00793690">
        <w:rPr>
          <w:rFonts w:ascii="Times New Roman" w:hAnsi="Times New Roman" w:cs="Times New Roman"/>
          <w:b/>
          <w:bCs/>
          <w:sz w:val="16"/>
          <w:szCs w:val="16"/>
          <w:u w:val="single"/>
          <w:lang w:val="es-ES"/>
        </w:rPr>
        <w:t>que no aparezca</w:t>
      </w:r>
      <w:r w:rsidRPr="00793690">
        <w:rPr>
          <w:rFonts w:ascii="Times New Roman" w:hAnsi="Times New Roman" w:cs="Times New Roman"/>
          <w:b/>
          <w:bCs/>
          <w:sz w:val="16"/>
          <w:szCs w:val="16"/>
          <w:lang w:val="es-ES"/>
        </w:rPr>
        <w:t xml:space="preserve"> en la agenda, dentro de la jurisdicción de la Junta de Keyes CSD.  Los comentarios individuales estarán limitados a un máximo de 5 minutos o según lo indique el presidente de la mesa.  Según la ley estatal, los asuntos presentados durante el periodo de comentarios públicos no pueden ser discutidos ni actuados.</w:t>
      </w:r>
    </w:p>
    <w:p w14:paraId="3BA1D465" w14:textId="7211D626" w:rsidR="00052B74" w:rsidRDefault="00052B74"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Presentaciones.</w:t>
      </w:r>
    </w:p>
    <w:p w14:paraId="19E729A2" w14:textId="3189040B" w:rsidR="00052B74" w:rsidRDefault="00052B74" w:rsidP="00052B74">
      <w:pPr>
        <w:pStyle w:val="ListParagraph"/>
        <w:numPr>
          <w:ilvl w:val="0"/>
          <w:numId w:val="2"/>
        </w:numPr>
        <w:spacing w:after="0"/>
        <w:rPr>
          <w:rFonts w:ascii="Times New Roman" w:hAnsi="Times New Roman" w:cs="Times New Roman"/>
          <w:b/>
          <w:bCs/>
        </w:rPr>
      </w:pPr>
      <w:r>
        <w:rPr>
          <w:rFonts w:ascii="Times New Roman" w:hAnsi="Times New Roman" w:cs="Times New Roman"/>
          <w:b/>
          <w:bCs/>
        </w:rPr>
        <w:t>Finanzas.</w:t>
      </w:r>
    </w:p>
    <w:p w14:paraId="1B2FD451" w14:textId="6CA1FA5A" w:rsidR="00052B74" w:rsidRDefault="00052B74" w:rsidP="00052B74">
      <w:pPr>
        <w:pStyle w:val="ListParagraph"/>
        <w:numPr>
          <w:ilvl w:val="0"/>
          <w:numId w:val="1"/>
        </w:numPr>
        <w:spacing w:after="0"/>
        <w:rPr>
          <w:rFonts w:ascii="Times New Roman" w:hAnsi="Times New Roman" w:cs="Times New Roman"/>
          <w:b/>
          <w:bCs/>
        </w:rPr>
      </w:pPr>
      <w:r>
        <w:rPr>
          <w:rFonts w:ascii="Times New Roman" w:hAnsi="Times New Roman" w:cs="Times New Roman"/>
          <w:b/>
          <w:bCs/>
        </w:rPr>
        <w:t>Agenda de consentimiento.</w:t>
      </w:r>
    </w:p>
    <w:p w14:paraId="48464744" w14:textId="78D0A692" w:rsidR="00052B74" w:rsidRPr="00793690" w:rsidRDefault="00052B74" w:rsidP="00052B74">
      <w:pPr>
        <w:pStyle w:val="ListParagraph"/>
        <w:numPr>
          <w:ilvl w:val="0"/>
          <w:numId w:val="4"/>
        </w:numPr>
        <w:spacing w:after="0"/>
        <w:rPr>
          <w:rFonts w:ascii="Times New Roman" w:hAnsi="Times New Roman" w:cs="Times New Roman"/>
          <w:b/>
          <w:bCs/>
          <w:lang w:val="es-ES"/>
        </w:rPr>
      </w:pPr>
      <w:r w:rsidRPr="00793690">
        <w:rPr>
          <w:rFonts w:ascii="Times New Roman" w:hAnsi="Times New Roman" w:cs="Times New Roman"/>
          <w:b/>
          <w:bCs/>
          <w:lang w:val="es-ES"/>
        </w:rPr>
        <w:t>Aprobar las actas de la reunión del 28 de octubre de 2025.</w:t>
      </w:r>
    </w:p>
    <w:p w14:paraId="616BF32B" w14:textId="2D51E671" w:rsidR="00052B74" w:rsidRPr="00793690" w:rsidRDefault="00052B74" w:rsidP="00052B74">
      <w:pPr>
        <w:pStyle w:val="ListParagraph"/>
        <w:numPr>
          <w:ilvl w:val="0"/>
          <w:numId w:val="1"/>
        </w:numPr>
        <w:spacing w:after="0"/>
        <w:rPr>
          <w:rFonts w:ascii="Times New Roman" w:hAnsi="Times New Roman" w:cs="Times New Roman"/>
          <w:b/>
          <w:bCs/>
          <w:lang w:val="es-ES"/>
        </w:rPr>
      </w:pPr>
      <w:r w:rsidRPr="00793690">
        <w:rPr>
          <w:rFonts w:ascii="Times New Roman" w:hAnsi="Times New Roman" w:cs="Times New Roman"/>
          <w:b/>
          <w:bCs/>
          <w:lang w:val="es-ES"/>
        </w:rPr>
        <w:t>Discusión y posibles acciones a seguir.</w:t>
      </w:r>
    </w:p>
    <w:p w14:paraId="69ECB31C" w14:textId="7081A547" w:rsidR="00052B74" w:rsidRPr="00793690" w:rsidRDefault="00052B74" w:rsidP="00052B74">
      <w:pPr>
        <w:pStyle w:val="ListParagraph"/>
        <w:numPr>
          <w:ilvl w:val="0"/>
          <w:numId w:val="5"/>
        </w:numPr>
        <w:spacing w:after="0"/>
        <w:rPr>
          <w:rFonts w:ascii="Times New Roman" w:hAnsi="Times New Roman" w:cs="Times New Roman"/>
          <w:b/>
          <w:bCs/>
          <w:lang w:val="es-ES"/>
        </w:rPr>
      </w:pPr>
      <w:r w:rsidRPr="00793690">
        <w:rPr>
          <w:rFonts w:ascii="Times New Roman" w:hAnsi="Times New Roman" w:cs="Times New Roman"/>
          <w:b/>
          <w:bCs/>
          <w:lang w:val="es-ES"/>
        </w:rPr>
        <w:t>Discusión y posible acción para nombrar a una persona que cubra el puesto vacante en la junta del Distrito.</w:t>
      </w:r>
    </w:p>
    <w:p w14:paraId="198BCF5C" w14:textId="05AB5625" w:rsidR="00052B74" w:rsidRDefault="00052B74" w:rsidP="00052B74">
      <w:pPr>
        <w:pStyle w:val="ListParagraph"/>
        <w:numPr>
          <w:ilvl w:val="0"/>
          <w:numId w:val="6"/>
        </w:numPr>
        <w:spacing w:after="0"/>
        <w:rPr>
          <w:rFonts w:ascii="Times New Roman" w:hAnsi="Times New Roman" w:cs="Times New Roman"/>
          <w:b/>
          <w:bCs/>
        </w:rPr>
      </w:pPr>
      <w:r>
        <w:rPr>
          <w:rFonts w:ascii="Times New Roman" w:hAnsi="Times New Roman" w:cs="Times New Roman"/>
          <w:b/>
          <w:bCs/>
        </w:rPr>
        <w:t>Recibir informe del personal.</w:t>
      </w:r>
    </w:p>
    <w:p w14:paraId="4017CB6B" w14:textId="0FA25DF1" w:rsidR="00052B74" w:rsidRDefault="00052B74" w:rsidP="00052B74">
      <w:pPr>
        <w:pStyle w:val="ListParagraph"/>
        <w:numPr>
          <w:ilvl w:val="0"/>
          <w:numId w:val="6"/>
        </w:numPr>
        <w:spacing w:after="0"/>
        <w:rPr>
          <w:rFonts w:ascii="Times New Roman" w:hAnsi="Times New Roman" w:cs="Times New Roman"/>
          <w:b/>
          <w:bCs/>
        </w:rPr>
      </w:pPr>
      <w:r>
        <w:rPr>
          <w:rFonts w:ascii="Times New Roman" w:hAnsi="Times New Roman" w:cs="Times New Roman"/>
          <w:b/>
          <w:bCs/>
        </w:rPr>
        <w:t>Recibe comentarios públicos.</w:t>
      </w:r>
    </w:p>
    <w:p w14:paraId="41C8DDAA" w14:textId="4A8FD800" w:rsidR="00052B74" w:rsidRPr="00793690" w:rsidRDefault="00052B74" w:rsidP="00052B74">
      <w:pPr>
        <w:pStyle w:val="ListParagraph"/>
        <w:numPr>
          <w:ilvl w:val="0"/>
          <w:numId w:val="6"/>
        </w:numPr>
        <w:spacing w:after="0"/>
        <w:rPr>
          <w:rFonts w:ascii="Times New Roman" w:hAnsi="Times New Roman" w:cs="Times New Roman"/>
          <w:b/>
          <w:bCs/>
          <w:lang w:val="es-ES"/>
        </w:rPr>
      </w:pPr>
      <w:r w:rsidRPr="00793690">
        <w:rPr>
          <w:rFonts w:ascii="Times New Roman" w:hAnsi="Times New Roman" w:cs="Times New Roman"/>
          <w:b/>
          <w:bCs/>
          <w:lang w:val="es-ES"/>
        </w:rPr>
        <w:t>Debate y deliberación en la junta.</w:t>
      </w:r>
    </w:p>
    <w:p w14:paraId="3B87E183" w14:textId="7D72AC91" w:rsidR="00052B74" w:rsidRPr="00793690" w:rsidRDefault="00052B74" w:rsidP="00052B74">
      <w:pPr>
        <w:pStyle w:val="ListParagraph"/>
        <w:numPr>
          <w:ilvl w:val="0"/>
          <w:numId w:val="6"/>
        </w:numPr>
        <w:spacing w:after="0"/>
        <w:rPr>
          <w:rFonts w:ascii="Times New Roman" w:hAnsi="Times New Roman" w:cs="Times New Roman"/>
          <w:b/>
          <w:bCs/>
          <w:lang w:val="es-ES"/>
        </w:rPr>
      </w:pPr>
      <w:r w:rsidRPr="00793690">
        <w:rPr>
          <w:rFonts w:ascii="Times New Roman" w:hAnsi="Times New Roman" w:cs="Times New Roman"/>
          <w:b/>
          <w:bCs/>
          <w:lang w:val="es-ES"/>
        </w:rPr>
        <w:t>Consideremos una moción para cubrir el puesto vacante en la junta del Distrito.</w:t>
      </w:r>
    </w:p>
    <w:p w14:paraId="1C02752D" w14:textId="4094B55C" w:rsidR="00052B74" w:rsidRPr="00793690" w:rsidRDefault="00052B74" w:rsidP="00052B74">
      <w:pPr>
        <w:pStyle w:val="ListParagraph"/>
        <w:numPr>
          <w:ilvl w:val="0"/>
          <w:numId w:val="5"/>
        </w:numPr>
        <w:spacing w:after="0"/>
        <w:rPr>
          <w:rFonts w:ascii="Times New Roman" w:hAnsi="Times New Roman" w:cs="Times New Roman"/>
          <w:b/>
          <w:bCs/>
          <w:lang w:val="es-ES"/>
        </w:rPr>
      </w:pPr>
      <w:r w:rsidRPr="00793690">
        <w:rPr>
          <w:rFonts w:ascii="Times New Roman" w:hAnsi="Times New Roman" w:cs="Times New Roman"/>
          <w:b/>
          <w:bCs/>
          <w:lang w:val="es-ES"/>
        </w:rPr>
        <w:t>Administrar el juramento de cargo al recién nombrado Director.</w:t>
      </w:r>
    </w:p>
    <w:p w14:paraId="2C18633F" w14:textId="421912F3" w:rsidR="00052B74" w:rsidRPr="00793690" w:rsidRDefault="00052B74" w:rsidP="00052B74">
      <w:pPr>
        <w:pStyle w:val="ListParagraph"/>
        <w:numPr>
          <w:ilvl w:val="0"/>
          <w:numId w:val="5"/>
        </w:numPr>
        <w:spacing w:after="0"/>
        <w:rPr>
          <w:rFonts w:ascii="Times New Roman" w:hAnsi="Times New Roman" w:cs="Times New Roman"/>
          <w:b/>
          <w:bCs/>
          <w:lang w:val="es-ES"/>
        </w:rPr>
      </w:pPr>
      <w:r w:rsidRPr="00793690">
        <w:rPr>
          <w:rFonts w:ascii="Times New Roman" w:hAnsi="Times New Roman" w:cs="Times New Roman"/>
          <w:b/>
          <w:bCs/>
          <w:lang w:val="es-ES"/>
        </w:rPr>
        <w:t>Discusión y posibles acciones para aprobar el registro de órdenes de arresto para el 25 de noviembre de 2025.</w:t>
      </w:r>
    </w:p>
    <w:p w14:paraId="1FB52158" w14:textId="205180FD" w:rsidR="00052B74" w:rsidRDefault="00052B74" w:rsidP="00052B74">
      <w:pPr>
        <w:pStyle w:val="ListParagraph"/>
        <w:numPr>
          <w:ilvl w:val="0"/>
          <w:numId w:val="7"/>
        </w:numPr>
        <w:spacing w:after="0"/>
        <w:rPr>
          <w:rFonts w:ascii="Times New Roman" w:hAnsi="Times New Roman" w:cs="Times New Roman"/>
          <w:b/>
          <w:bCs/>
        </w:rPr>
      </w:pPr>
      <w:r>
        <w:rPr>
          <w:rFonts w:ascii="Times New Roman" w:hAnsi="Times New Roman" w:cs="Times New Roman"/>
          <w:b/>
          <w:bCs/>
        </w:rPr>
        <w:t>Recibir informe del personal.</w:t>
      </w:r>
    </w:p>
    <w:p w14:paraId="0AD455F1" w14:textId="44E94DC3" w:rsidR="00052B74" w:rsidRDefault="00052B74" w:rsidP="00052B74">
      <w:pPr>
        <w:pStyle w:val="ListParagraph"/>
        <w:numPr>
          <w:ilvl w:val="0"/>
          <w:numId w:val="7"/>
        </w:numPr>
        <w:spacing w:after="0"/>
        <w:rPr>
          <w:rFonts w:ascii="Times New Roman" w:hAnsi="Times New Roman" w:cs="Times New Roman"/>
          <w:b/>
          <w:bCs/>
        </w:rPr>
      </w:pPr>
      <w:r>
        <w:rPr>
          <w:rFonts w:ascii="Times New Roman" w:hAnsi="Times New Roman" w:cs="Times New Roman"/>
          <w:b/>
          <w:bCs/>
        </w:rPr>
        <w:t>Recibe comentarios públicos.</w:t>
      </w:r>
    </w:p>
    <w:p w14:paraId="03F9A5B3" w14:textId="10BE4C9A" w:rsidR="00052B74" w:rsidRPr="00793690" w:rsidRDefault="00052B74" w:rsidP="00052B74">
      <w:pPr>
        <w:pStyle w:val="ListParagraph"/>
        <w:numPr>
          <w:ilvl w:val="0"/>
          <w:numId w:val="7"/>
        </w:numPr>
        <w:spacing w:after="0"/>
        <w:rPr>
          <w:rFonts w:ascii="Times New Roman" w:hAnsi="Times New Roman" w:cs="Times New Roman"/>
          <w:b/>
          <w:bCs/>
          <w:lang w:val="es-ES"/>
        </w:rPr>
      </w:pPr>
      <w:r w:rsidRPr="00793690">
        <w:rPr>
          <w:rFonts w:ascii="Times New Roman" w:hAnsi="Times New Roman" w:cs="Times New Roman"/>
          <w:b/>
          <w:bCs/>
          <w:lang w:val="es-ES"/>
        </w:rPr>
        <w:t xml:space="preserve">Debate y deliberación en la junta. </w:t>
      </w:r>
    </w:p>
    <w:p w14:paraId="189FF8BE" w14:textId="20282851" w:rsidR="00052B74" w:rsidRPr="00793690" w:rsidRDefault="00052B74" w:rsidP="00052B74">
      <w:pPr>
        <w:pStyle w:val="ListParagraph"/>
        <w:numPr>
          <w:ilvl w:val="0"/>
          <w:numId w:val="7"/>
        </w:numPr>
        <w:spacing w:after="0"/>
        <w:rPr>
          <w:rFonts w:ascii="Times New Roman" w:hAnsi="Times New Roman" w:cs="Times New Roman"/>
          <w:b/>
          <w:bCs/>
          <w:lang w:val="es-ES"/>
        </w:rPr>
      </w:pPr>
      <w:r w:rsidRPr="00793690">
        <w:rPr>
          <w:rFonts w:ascii="Times New Roman" w:hAnsi="Times New Roman" w:cs="Times New Roman"/>
          <w:b/>
          <w:bCs/>
          <w:lang w:val="es-ES"/>
        </w:rPr>
        <w:t>Considere una moción para aprobar el registro de órdenes de arresto para el 25 de noviembre de 2025.</w:t>
      </w:r>
    </w:p>
    <w:p w14:paraId="61058A35" w14:textId="582D722E" w:rsidR="00052B74" w:rsidRPr="00793690" w:rsidRDefault="00052B74" w:rsidP="00052B74">
      <w:pPr>
        <w:pStyle w:val="ListParagraph"/>
        <w:numPr>
          <w:ilvl w:val="0"/>
          <w:numId w:val="5"/>
        </w:numPr>
        <w:spacing w:after="0"/>
        <w:rPr>
          <w:rFonts w:ascii="Times New Roman" w:hAnsi="Times New Roman" w:cs="Times New Roman"/>
          <w:b/>
          <w:bCs/>
          <w:lang w:val="es-ES"/>
        </w:rPr>
      </w:pPr>
      <w:r w:rsidRPr="00793690">
        <w:rPr>
          <w:rFonts w:ascii="Times New Roman" w:hAnsi="Times New Roman" w:cs="Times New Roman"/>
          <w:b/>
          <w:bCs/>
          <w:lang w:val="es-ES"/>
        </w:rPr>
        <w:t>Discusión y posible acción para renunciar a la segunda lectura y Adopción de la Ordenanza nº 2025-1, una ordenanza del Distrito de Servicios Comunitarios de Keyes que modifica las tarifas de alcantarillado de acuerdo con la audiencia de protesta de la Proposición 218 celebrada el 28 de octubre de 2025.</w:t>
      </w:r>
    </w:p>
    <w:p w14:paraId="396857B8" w14:textId="032D2380" w:rsidR="00052B74" w:rsidRDefault="00052B74" w:rsidP="00052B74">
      <w:pPr>
        <w:pStyle w:val="ListParagraph"/>
        <w:numPr>
          <w:ilvl w:val="0"/>
          <w:numId w:val="8"/>
        </w:numPr>
        <w:spacing w:after="0"/>
        <w:rPr>
          <w:rFonts w:ascii="Times New Roman" w:hAnsi="Times New Roman" w:cs="Times New Roman"/>
          <w:b/>
          <w:bCs/>
        </w:rPr>
      </w:pPr>
      <w:r>
        <w:rPr>
          <w:rFonts w:ascii="Times New Roman" w:hAnsi="Times New Roman" w:cs="Times New Roman"/>
          <w:b/>
          <w:bCs/>
        </w:rPr>
        <w:t>Recibir informe del personal.</w:t>
      </w:r>
    </w:p>
    <w:p w14:paraId="20185920" w14:textId="30F2E1EF" w:rsidR="00052B74" w:rsidRDefault="00052B74" w:rsidP="00052B74">
      <w:pPr>
        <w:pStyle w:val="ListParagraph"/>
        <w:numPr>
          <w:ilvl w:val="0"/>
          <w:numId w:val="8"/>
        </w:numPr>
        <w:spacing w:after="0"/>
        <w:rPr>
          <w:rFonts w:ascii="Times New Roman" w:hAnsi="Times New Roman" w:cs="Times New Roman"/>
          <w:b/>
          <w:bCs/>
        </w:rPr>
      </w:pPr>
      <w:r>
        <w:rPr>
          <w:rFonts w:ascii="Times New Roman" w:hAnsi="Times New Roman" w:cs="Times New Roman"/>
          <w:b/>
          <w:bCs/>
        </w:rPr>
        <w:t>Recibe comentarios públicos.</w:t>
      </w:r>
    </w:p>
    <w:p w14:paraId="4E480B53" w14:textId="3710DCAD" w:rsidR="00052B74" w:rsidRPr="00793690" w:rsidRDefault="00052B74" w:rsidP="00052B74">
      <w:pPr>
        <w:pStyle w:val="ListParagraph"/>
        <w:numPr>
          <w:ilvl w:val="0"/>
          <w:numId w:val="8"/>
        </w:numPr>
        <w:spacing w:after="0"/>
        <w:rPr>
          <w:rFonts w:ascii="Times New Roman" w:hAnsi="Times New Roman" w:cs="Times New Roman"/>
          <w:b/>
          <w:bCs/>
          <w:lang w:val="es-ES"/>
        </w:rPr>
      </w:pPr>
      <w:r w:rsidRPr="00793690">
        <w:rPr>
          <w:rFonts w:ascii="Times New Roman" w:hAnsi="Times New Roman" w:cs="Times New Roman"/>
          <w:b/>
          <w:bCs/>
          <w:lang w:val="es-ES"/>
        </w:rPr>
        <w:lastRenderedPageBreak/>
        <w:t>Debate y deliberación en la junta.</w:t>
      </w:r>
    </w:p>
    <w:p w14:paraId="0CB156F5" w14:textId="510AD57A" w:rsidR="00052B74" w:rsidRPr="00793690" w:rsidRDefault="00052B74" w:rsidP="00052B74">
      <w:pPr>
        <w:pStyle w:val="ListParagraph"/>
        <w:numPr>
          <w:ilvl w:val="0"/>
          <w:numId w:val="8"/>
        </w:numPr>
        <w:spacing w:after="0"/>
        <w:rPr>
          <w:rFonts w:ascii="Times New Roman" w:hAnsi="Times New Roman" w:cs="Times New Roman"/>
          <w:b/>
          <w:bCs/>
          <w:lang w:val="es-ES"/>
        </w:rPr>
      </w:pPr>
      <w:r w:rsidRPr="00793690">
        <w:rPr>
          <w:rFonts w:ascii="Times New Roman" w:hAnsi="Times New Roman" w:cs="Times New Roman"/>
          <w:b/>
          <w:bCs/>
          <w:lang w:val="es-ES"/>
        </w:rPr>
        <w:t>Considere una moción para renunciar a la segunda lectura y adoptar la Ordenanza nº 2025-1.</w:t>
      </w:r>
    </w:p>
    <w:p w14:paraId="6D49A458" w14:textId="4C6A764A" w:rsidR="009B47A8" w:rsidRPr="00793690" w:rsidRDefault="009B47A8" w:rsidP="009B47A8">
      <w:pPr>
        <w:pStyle w:val="ListParagraph"/>
        <w:numPr>
          <w:ilvl w:val="0"/>
          <w:numId w:val="5"/>
        </w:numPr>
        <w:spacing w:after="0"/>
        <w:rPr>
          <w:rFonts w:ascii="Times New Roman" w:hAnsi="Times New Roman" w:cs="Times New Roman"/>
          <w:b/>
          <w:bCs/>
          <w:lang w:val="es-ES"/>
        </w:rPr>
      </w:pPr>
      <w:r w:rsidRPr="00793690">
        <w:rPr>
          <w:rFonts w:ascii="Times New Roman" w:hAnsi="Times New Roman" w:cs="Times New Roman"/>
          <w:b/>
          <w:bCs/>
          <w:lang w:val="es-ES"/>
        </w:rPr>
        <w:t>Discusión y posible acción para adoptar la Resolución 2025-596, una resolución del Distrito de Servicios Comunitarios de Keyes que establece una cuenta bancaria con el Banco Tri-Counties y designa al firmante autorizado.</w:t>
      </w:r>
    </w:p>
    <w:p w14:paraId="2406F72E" w14:textId="14249F25" w:rsidR="009B47A8" w:rsidRDefault="009B47A8" w:rsidP="009B47A8">
      <w:pPr>
        <w:pStyle w:val="ListParagraph"/>
        <w:numPr>
          <w:ilvl w:val="0"/>
          <w:numId w:val="9"/>
        </w:numPr>
        <w:spacing w:after="0"/>
        <w:rPr>
          <w:rFonts w:ascii="Times New Roman" w:hAnsi="Times New Roman" w:cs="Times New Roman"/>
          <w:b/>
          <w:bCs/>
        </w:rPr>
      </w:pPr>
      <w:r>
        <w:rPr>
          <w:rFonts w:ascii="Times New Roman" w:hAnsi="Times New Roman" w:cs="Times New Roman"/>
          <w:b/>
          <w:bCs/>
        </w:rPr>
        <w:t>Recibir informe del personal.</w:t>
      </w:r>
    </w:p>
    <w:p w14:paraId="2508196D" w14:textId="282BED90" w:rsidR="009B47A8" w:rsidRDefault="009B47A8" w:rsidP="009B47A8">
      <w:pPr>
        <w:pStyle w:val="ListParagraph"/>
        <w:numPr>
          <w:ilvl w:val="0"/>
          <w:numId w:val="9"/>
        </w:numPr>
        <w:spacing w:after="0"/>
        <w:rPr>
          <w:rFonts w:ascii="Times New Roman" w:hAnsi="Times New Roman" w:cs="Times New Roman"/>
          <w:b/>
          <w:bCs/>
        </w:rPr>
      </w:pPr>
      <w:r>
        <w:rPr>
          <w:rFonts w:ascii="Times New Roman" w:hAnsi="Times New Roman" w:cs="Times New Roman"/>
          <w:b/>
          <w:bCs/>
        </w:rPr>
        <w:t>Recibe comentarios públicos.</w:t>
      </w:r>
    </w:p>
    <w:p w14:paraId="5D30E26B" w14:textId="11C98A0C" w:rsidR="009B47A8" w:rsidRPr="00793690" w:rsidRDefault="009B47A8" w:rsidP="009B47A8">
      <w:pPr>
        <w:pStyle w:val="ListParagraph"/>
        <w:numPr>
          <w:ilvl w:val="0"/>
          <w:numId w:val="9"/>
        </w:numPr>
        <w:spacing w:after="0"/>
        <w:rPr>
          <w:rFonts w:ascii="Times New Roman" w:hAnsi="Times New Roman" w:cs="Times New Roman"/>
          <w:b/>
          <w:bCs/>
          <w:lang w:val="es-ES"/>
        </w:rPr>
      </w:pPr>
      <w:r w:rsidRPr="00793690">
        <w:rPr>
          <w:rFonts w:ascii="Times New Roman" w:hAnsi="Times New Roman" w:cs="Times New Roman"/>
          <w:b/>
          <w:bCs/>
          <w:lang w:val="es-ES"/>
        </w:rPr>
        <w:t>Debate y deliberación en la junta.</w:t>
      </w:r>
    </w:p>
    <w:p w14:paraId="4F1118EA" w14:textId="11DC890B" w:rsidR="009B47A8" w:rsidRPr="00793690" w:rsidRDefault="009B47A8" w:rsidP="009B47A8">
      <w:pPr>
        <w:pStyle w:val="ListParagraph"/>
        <w:numPr>
          <w:ilvl w:val="0"/>
          <w:numId w:val="9"/>
        </w:numPr>
        <w:spacing w:after="0"/>
        <w:rPr>
          <w:rFonts w:ascii="Times New Roman" w:hAnsi="Times New Roman" w:cs="Times New Roman"/>
          <w:b/>
          <w:bCs/>
          <w:lang w:val="es-ES"/>
        </w:rPr>
      </w:pPr>
      <w:r w:rsidRPr="00793690">
        <w:rPr>
          <w:rFonts w:ascii="Times New Roman" w:hAnsi="Times New Roman" w:cs="Times New Roman"/>
          <w:b/>
          <w:bCs/>
          <w:lang w:val="es-ES"/>
        </w:rPr>
        <w:t>Considere una moción para adoptar la Resolución 2025-596.</w:t>
      </w:r>
    </w:p>
    <w:p w14:paraId="1FB80F8B" w14:textId="06507627" w:rsidR="009B47A8" w:rsidRPr="00793690" w:rsidRDefault="009B47A8" w:rsidP="009B47A8">
      <w:pPr>
        <w:pStyle w:val="ListParagraph"/>
        <w:numPr>
          <w:ilvl w:val="0"/>
          <w:numId w:val="5"/>
        </w:numPr>
        <w:spacing w:after="0"/>
        <w:rPr>
          <w:rFonts w:ascii="Times New Roman" w:hAnsi="Times New Roman" w:cs="Times New Roman"/>
          <w:b/>
          <w:bCs/>
          <w:lang w:val="es-ES"/>
        </w:rPr>
      </w:pPr>
      <w:r w:rsidRPr="00793690">
        <w:rPr>
          <w:rFonts w:ascii="Times New Roman" w:hAnsi="Times New Roman" w:cs="Times New Roman"/>
          <w:b/>
          <w:bCs/>
          <w:lang w:val="es-ES"/>
        </w:rPr>
        <w:t>Discusión y posible acción para aprobar la reparación/reemplazo de la fibra óptica existente que podría haber estado dañada.</w:t>
      </w:r>
    </w:p>
    <w:p w14:paraId="19C899DB" w14:textId="4FF89458" w:rsidR="009B47A8" w:rsidRDefault="009B47A8" w:rsidP="009B47A8">
      <w:pPr>
        <w:pStyle w:val="ListParagraph"/>
        <w:numPr>
          <w:ilvl w:val="0"/>
          <w:numId w:val="10"/>
        </w:numPr>
        <w:spacing w:after="0"/>
        <w:rPr>
          <w:rFonts w:ascii="Times New Roman" w:hAnsi="Times New Roman" w:cs="Times New Roman"/>
          <w:b/>
          <w:bCs/>
        </w:rPr>
      </w:pPr>
      <w:r>
        <w:rPr>
          <w:rFonts w:ascii="Times New Roman" w:hAnsi="Times New Roman" w:cs="Times New Roman"/>
          <w:b/>
          <w:bCs/>
        </w:rPr>
        <w:t>Recibir informe del personal.</w:t>
      </w:r>
    </w:p>
    <w:p w14:paraId="0DE87E8B" w14:textId="46EF77E7" w:rsidR="009B47A8" w:rsidRDefault="009B47A8" w:rsidP="009B47A8">
      <w:pPr>
        <w:pStyle w:val="ListParagraph"/>
        <w:numPr>
          <w:ilvl w:val="0"/>
          <w:numId w:val="10"/>
        </w:numPr>
        <w:spacing w:after="0"/>
        <w:rPr>
          <w:rFonts w:ascii="Times New Roman" w:hAnsi="Times New Roman" w:cs="Times New Roman"/>
          <w:b/>
          <w:bCs/>
        </w:rPr>
      </w:pPr>
      <w:r>
        <w:rPr>
          <w:rFonts w:ascii="Times New Roman" w:hAnsi="Times New Roman" w:cs="Times New Roman"/>
          <w:b/>
          <w:bCs/>
        </w:rPr>
        <w:t>Recibe comentarios públicos.</w:t>
      </w:r>
    </w:p>
    <w:p w14:paraId="4F922FE3" w14:textId="7769E3A6" w:rsidR="009B47A8" w:rsidRPr="00793690" w:rsidRDefault="009B47A8" w:rsidP="009B47A8">
      <w:pPr>
        <w:pStyle w:val="ListParagraph"/>
        <w:numPr>
          <w:ilvl w:val="0"/>
          <w:numId w:val="10"/>
        </w:numPr>
        <w:spacing w:after="0"/>
        <w:rPr>
          <w:rFonts w:ascii="Times New Roman" w:hAnsi="Times New Roman" w:cs="Times New Roman"/>
          <w:b/>
          <w:bCs/>
          <w:lang w:val="es-ES"/>
        </w:rPr>
      </w:pPr>
      <w:r w:rsidRPr="00793690">
        <w:rPr>
          <w:rFonts w:ascii="Times New Roman" w:hAnsi="Times New Roman" w:cs="Times New Roman"/>
          <w:b/>
          <w:bCs/>
          <w:lang w:val="es-ES"/>
        </w:rPr>
        <w:t>Debate y deliberación en la junta.</w:t>
      </w:r>
    </w:p>
    <w:p w14:paraId="60534533" w14:textId="0F98FB31" w:rsidR="009B47A8" w:rsidRPr="00793690" w:rsidRDefault="009B47A8" w:rsidP="009B47A8">
      <w:pPr>
        <w:pStyle w:val="ListParagraph"/>
        <w:numPr>
          <w:ilvl w:val="0"/>
          <w:numId w:val="10"/>
        </w:numPr>
        <w:spacing w:after="0"/>
        <w:rPr>
          <w:rFonts w:ascii="Times New Roman" w:hAnsi="Times New Roman" w:cs="Times New Roman"/>
          <w:b/>
          <w:bCs/>
          <w:lang w:val="es-ES"/>
        </w:rPr>
      </w:pPr>
      <w:r w:rsidRPr="00793690">
        <w:rPr>
          <w:rFonts w:ascii="Times New Roman" w:hAnsi="Times New Roman" w:cs="Times New Roman"/>
          <w:b/>
          <w:bCs/>
          <w:lang w:val="es-ES"/>
        </w:rPr>
        <w:t>Considere una moción para aprobar la reparación/reemplazo de la fibra óptica existente que está fallando.</w:t>
      </w:r>
    </w:p>
    <w:p w14:paraId="5D299AC4" w14:textId="000FBEDF" w:rsidR="009B47A8" w:rsidRPr="00793690" w:rsidRDefault="009B47A8" w:rsidP="009B47A8">
      <w:pPr>
        <w:pStyle w:val="ListParagraph"/>
        <w:numPr>
          <w:ilvl w:val="0"/>
          <w:numId w:val="5"/>
        </w:numPr>
        <w:spacing w:after="0"/>
        <w:rPr>
          <w:rFonts w:ascii="Times New Roman" w:hAnsi="Times New Roman" w:cs="Times New Roman"/>
          <w:b/>
          <w:bCs/>
          <w:lang w:val="es-ES"/>
        </w:rPr>
      </w:pPr>
      <w:r w:rsidRPr="00793690">
        <w:rPr>
          <w:rFonts w:ascii="Times New Roman" w:hAnsi="Times New Roman" w:cs="Times New Roman"/>
          <w:b/>
          <w:bCs/>
          <w:lang w:val="es-ES"/>
        </w:rPr>
        <w:t>Discusión y posible acción para aprobar una política que responsabilice a los propietarios por la deuda pendiente de sus inquilinos y/o por daños a la propiedad del distrito.</w:t>
      </w:r>
    </w:p>
    <w:p w14:paraId="4002E8D6" w14:textId="5FC4D9EF" w:rsidR="009B47A8" w:rsidRDefault="009B47A8" w:rsidP="009B47A8">
      <w:pPr>
        <w:pStyle w:val="ListParagraph"/>
        <w:numPr>
          <w:ilvl w:val="0"/>
          <w:numId w:val="11"/>
        </w:numPr>
        <w:spacing w:after="0"/>
        <w:rPr>
          <w:rFonts w:ascii="Times New Roman" w:hAnsi="Times New Roman" w:cs="Times New Roman"/>
          <w:b/>
          <w:bCs/>
        </w:rPr>
      </w:pPr>
      <w:r>
        <w:rPr>
          <w:rFonts w:ascii="Times New Roman" w:hAnsi="Times New Roman" w:cs="Times New Roman"/>
          <w:b/>
          <w:bCs/>
        </w:rPr>
        <w:t>Recibir informe del personal.</w:t>
      </w:r>
    </w:p>
    <w:p w14:paraId="25EC9F3A" w14:textId="616F799A" w:rsidR="009B47A8" w:rsidRDefault="009B47A8" w:rsidP="009B47A8">
      <w:pPr>
        <w:pStyle w:val="ListParagraph"/>
        <w:numPr>
          <w:ilvl w:val="0"/>
          <w:numId w:val="11"/>
        </w:numPr>
        <w:spacing w:after="0"/>
        <w:rPr>
          <w:rFonts w:ascii="Times New Roman" w:hAnsi="Times New Roman" w:cs="Times New Roman"/>
          <w:b/>
          <w:bCs/>
        </w:rPr>
      </w:pPr>
      <w:r>
        <w:rPr>
          <w:rFonts w:ascii="Times New Roman" w:hAnsi="Times New Roman" w:cs="Times New Roman"/>
          <w:b/>
          <w:bCs/>
        </w:rPr>
        <w:t>Recibe comentarios públicos.</w:t>
      </w:r>
    </w:p>
    <w:p w14:paraId="62CAAD76" w14:textId="1A0CC339" w:rsidR="009B47A8" w:rsidRPr="00793690" w:rsidRDefault="009B47A8" w:rsidP="009B47A8">
      <w:pPr>
        <w:pStyle w:val="ListParagraph"/>
        <w:numPr>
          <w:ilvl w:val="0"/>
          <w:numId w:val="11"/>
        </w:numPr>
        <w:spacing w:after="0"/>
        <w:rPr>
          <w:rFonts w:ascii="Times New Roman" w:hAnsi="Times New Roman" w:cs="Times New Roman"/>
          <w:b/>
          <w:bCs/>
          <w:lang w:val="es-ES"/>
        </w:rPr>
      </w:pPr>
      <w:r w:rsidRPr="00793690">
        <w:rPr>
          <w:rFonts w:ascii="Times New Roman" w:hAnsi="Times New Roman" w:cs="Times New Roman"/>
          <w:b/>
          <w:bCs/>
          <w:lang w:val="es-ES"/>
        </w:rPr>
        <w:t>Debate y deliberación en la junta.</w:t>
      </w:r>
    </w:p>
    <w:p w14:paraId="771DD0AE" w14:textId="0EB1CE8D" w:rsidR="009B47A8" w:rsidRPr="00793690" w:rsidRDefault="009B47A8" w:rsidP="009B47A8">
      <w:pPr>
        <w:pStyle w:val="ListParagraph"/>
        <w:numPr>
          <w:ilvl w:val="0"/>
          <w:numId w:val="11"/>
        </w:numPr>
        <w:spacing w:after="0"/>
        <w:rPr>
          <w:rFonts w:ascii="Times New Roman" w:hAnsi="Times New Roman" w:cs="Times New Roman"/>
          <w:b/>
          <w:bCs/>
          <w:lang w:val="es-ES"/>
        </w:rPr>
      </w:pPr>
      <w:r w:rsidRPr="00793690">
        <w:rPr>
          <w:rFonts w:ascii="Times New Roman" w:hAnsi="Times New Roman" w:cs="Times New Roman"/>
          <w:b/>
          <w:bCs/>
          <w:lang w:val="es-ES"/>
        </w:rPr>
        <w:t>Considera una moción para aprobar una póliza que responsabilice a los propietarios por las deudas pendientes de sus inquilinos y/o por daños a la propiedad del distrito.</w:t>
      </w:r>
    </w:p>
    <w:p w14:paraId="7FB800EA" w14:textId="06E61957"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Artículos del director general.</w:t>
      </w:r>
    </w:p>
    <w:p w14:paraId="37B5DFE1" w14:textId="2E81018C" w:rsidR="009B47A8" w:rsidRDefault="009B47A8" w:rsidP="009B47A8">
      <w:pPr>
        <w:pStyle w:val="ListParagraph"/>
        <w:numPr>
          <w:ilvl w:val="0"/>
          <w:numId w:val="18"/>
        </w:numPr>
        <w:spacing w:after="0"/>
        <w:rPr>
          <w:rFonts w:ascii="Times New Roman" w:hAnsi="Times New Roman" w:cs="Times New Roman"/>
          <w:b/>
          <w:bCs/>
        </w:rPr>
      </w:pPr>
      <w:r>
        <w:rPr>
          <w:rFonts w:ascii="Times New Roman" w:hAnsi="Times New Roman" w:cs="Times New Roman"/>
          <w:b/>
          <w:bCs/>
        </w:rPr>
        <w:t>Informe del personal administrativo.</w:t>
      </w:r>
    </w:p>
    <w:p w14:paraId="7C664C65" w14:textId="10FD2B0D" w:rsidR="009B47A8" w:rsidRPr="00793690" w:rsidRDefault="009B47A8" w:rsidP="009B47A8">
      <w:pPr>
        <w:pStyle w:val="ListParagraph"/>
        <w:numPr>
          <w:ilvl w:val="0"/>
          <w:numId w:val="18"/>
        </w:numPr>
        <w:spacing w:after="0"/>
        <w:rPr>
          <w:rFonts w:ascii="Times New Roman" w:hAnsi="Times New Roman" w:cs="Times New Roman"/>
          <w:b/>
          <w:bCs/>
          <w:lang w:val="es-ES"/>
        </w:rPr>
      </w:pPr>
      <w:r w:rsidRPr="00793690">
        <w:rPr>
          <w:rFonts w:ascii="Times New Roman" w:hAnsi="Times New Roman" w:cs="Times New Roman"/>
          <w:b/>
          <w:bCs/>
          <w:lang w:val="es-ES"/>
        </w:rPr>
        <w:t>Informe del personal de mantenimiento.</w:t>
      </w:r>
    </w:p>
    <w:p w14:paraId="70EF62EE" w14:textId="7D084EBF"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Comentarios del personal.</w:t>
      </w:r>
    </w:p>
    <w:p w14:paraId="24428743" w14:textId="631C12CE"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Comentarios del director.</w:t>
      </w:r>
    </w:p>
    <w:p w14:paraId="7033D270" w14:textId="419AA178"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Aplazamiento.</w:t>
      </w:r>
    </w:p>
    <w:p w14:paraId="52CFA286" w14:textId="77777777" w:rsidR="009B47A8" w:rsidRDefault="009B47A8" w:rsidP="009B47A8">
      <w:pPr>
        <w:spacing w:after="0"/>
        <w:rPr>
          <w:rFonts w:ascii="Times New Roman" w:hAnsi="Times New Roman" w:cs="Times New Roman"/>
          <w:b/>
          <w:bCs/>
        </w:rPr>
      </w:pPr>
    </w:p>
    <w:p w14:paraId="57D09050" w14:textId="77777777" w:rsidR="009B47A8" w:rsidRDefault="009B47A8" w:rsidP="009B47A8">
      <w:pPr>
        <w:spacing w:after="0"/>
        <w:rPr>
          <w:rFonts w:ascii="Times New Roman" w:hAnsi="Times New Roman" w:cs="Times New Roman"/>
          <w:b/>
          <w:bCs/>
        </w:rPr>
      </w:pPr>
    </w:p>
    <w:p w14:paraId="02E73C9E" w14:textId="2B598C3B" w:rsidR="009B47A8" w:rsidRPr="00793690" w:rsidRDefault="009B47A8" w:rsidP="009B47A8">
      <w:pPr>
        <w:spacing w:after="0"/>
        <w:rPr>
          <w:rFonts w:ascii="Times New Roman" w:hAnsi="Times New Roman" w:cs="Times New Roman"/>
          <w:b/>
          <w:bCs/>
          <w:lang w:val="es-ES"/>
        </w:rPr>
      </w:pPr>
      <w:r w:rsidRPr="00793690">
        <w:rPr>
          <w:rFonts w:ascii="Times New Roman" w:hAnsi="Times New Roman" w:cs="Times New Roman"/>
          <w:b/>
          <w:bCs/>
          <w:lang w:val="es-ES"/>
        </w:rPr>
        <w:t>Agenda de la publicación:</w:t>
      </w:r>
      <w:r w:rsidRPr="00793690">
        <w:rPr>
          <w:rFonts w:ascii="Times New Roman" w:hAnsi="Times New Roman" w:cs="Times New Roman"/>
          <w:b/>
          <w:bCs/>
          <w:lang w:val="es-ES"/>
        </w:rPr>
        <w:tab/>
        <w:t>21 de noviembre de 2025</w:t>
      </w:r>
    </w:p>
    <w:p w14:paraId="4EA50F89" w14:textId="77777777" w:rsidR="009B47A8" w:rsidRPr="00793690" w:rsidRDefault="009B47A8" w:rsidP="009B47A8">
      <w:pPr>
        <w:pStyle w:val="ListParagraph"/>
        <w:spacing w:after="0"/>
        <w:rPr>
          <w:rFonts w:ascii="Times New Roman" w:hAnsi="Times New Roman" w:cs="Times New Roman"/>
          <w:b/>
          <w:bCs/>
          <w:lang w:val="es-ES"/>
        </w:rPr>
      </w:pPr>
    </w:p>
    <w:p w14:paraId="1A3FECF4" w14:textId="7EC3C85E" w:rsidR="00F367C7" w:rsidRPr="00793690" w:rsidRDefault="00F367C7" w:rsidP="00F367C7">
      <w:pPr>
        <w:spacing w:after="0"/>
        <w:jc w:val="center"/>
        <w:rPr>
          <w:rFonts w:ascii="Times New Roman" w:hAnsi="Times New Roman" w:cs="Times New Roman"/>
          <w:b/>
          <w:bCs/>
          <w:lang w:val="es-ES"/>
        </w:rPr>
      </w:pPr>
    </w:p>
    <w:sectPr w:rsidR="00F367C7" w:rsidRPr="00793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CDF"/>
    <w:multiLevelType w:val="hybridMultilevel"/>
    <w:tmpl w:val="798670CC"/>
    <w:lvl w:ilvl="0" w:tplc="F8FC81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C01472"/>
    <w:multiLevelType w:val="hybridMultilevel"/>
    <w:tmpl w:val="051A3A46"/>
    <w:lvl w:ilvl="0" w:tplc="DA44DD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971254"/>
    <w:multiLevelType w:val="hybridMultilevel"/>
    <w:tmpl w:val="C8669596"/>
    <w:lvl w:ilvl="0" w:tplc="36A0F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593522"/>
    <w:multiLevelType w:val="hybridMultilevel"/>
    <w:tmpl w:val="5DD65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B411F"/>
    <w:multiLevelType w:val="hybridMultilevel"/>
    <w:tmpl w:val="6C00AD9E"/>
    <w:lvl w:ilvl="0" w:tplc="F79E0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765C8B"/>
    <w:multiLevelType w:val="hybridMultilevel"/>
    <w:tmpl w:val="5644D33C"/>
    <w:lvl w:ilvl="0" w:tplc="EF36A4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866DF0"/>
    <w:multiLevelType w:val="hybridMultilevel"/>
    <w:tmpl w:val="3AB4795E"/>
    <w:lvl w:ilvl="0" w:tplc="43A8D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1259E8"/>
    <w:multiLevelType w:val="hybridMultilevel"/>
    <w:tmpl w:val="562A11F0"/>
    <w:lvl w:ilvl="0" w:tplc="6F70A9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D223FE"/>
    <w:multiLevelType w:val="hybridMultilevel"/>
    <w:tmpl w:val="5252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87091"/>
    <w:multiLevelType w:val="hybridMultilevel"/>
    <w:tmpl w:val="BA82A978"/>
    <w:lvl w:ilvl="0" w:tplc="49A6DD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F00748"/>
    <w:multiLevelType w:val="hybridMultilevel"/>
    <w:tmpl w:val="12661BB8"/>
    <w:lvl w:ilvl="0" w:tplc="654CA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7149A1"/>
    <w:multiLevelType w:val="hybridMultilevel"/>
    <w:tmpl w:val="B1BC1C1E"/>
    <w:lvl w:ilvl="0" w:tplc="81ECDD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9D6210"/>
    <w:multiLevelType w:val="hybridMultilevel"/>
    <w:tmpl w:val="F22AB9D6"/>
    <w:lvl w:ilvl="0" w:tplc="DF4849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7444FF"/>
    <w:multiLevelType w:val="hybridMultilevel"/>
    <w:tmpl w:val="7CF0AA1A"/>
    <w:lvl w:ilvl="0" w:tplc="876CD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AE570C"/>
    <w:multiLevelType w:val="hybridMultilevel"/>
    <w:tmpl w:val="5D4A4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9C7638"/>
    <w:multiLevelType w:val="hybridMultilevel"/>
    <w:tmpl w:val="B36A7DD8"/>
    <w:lvl w:ilvl="0" w:tplc="F6B29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EB1348"/>
    <w:multiLevelType w:val="hybridMultilevel"/>
    <w:tmpl w:val="D5DC1358"/>
    <w:lvl w:ilvl="0" w:tplc="1E6C6E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0A183C"/>
    <w:multiLevelType w:val="hybridMultilevel"/>
    <w:tmpl w:val="25881A14"/>
    <w:lvl w:ilvl="0" w:tplc="5352C8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2630901">
    <w:abstractNumId w:val="3"/>
  </w:num>
  <w:num w:numId="2" w16cid:durableId="1427383305">
    <w:abstractNumId w:val="2"/>
  </w:num>
  <w:num w:numId="3" w16cid:durableId="651716008">
    <w:abstractNumId w:val="6"/>
  </w:num>
  <w:num w:numId="4" w16cid:durableId="1125081541">
    <w:abstractNumId w:val="15"/>
  </w:num>
  <w:num w:numId="5" w16cid:durableId="184909675">
    <w:abstractNumId w:val="4"/>
  </w:num>
  <w:num w:numId="6" w16cid:durableId="416096413">
    <w:abstractNumId w:val="12"/>
  </w:num>
  <w:num w:numId="7" w16cid:durableId="1136072602">
    <w:abstractNumId w:val="9"/>
  </w:num>
  <w:num w:numId="8" w16cid:durableId="1448163532">
    <w:abstractNumId w:val="7"/>
  </w:num>
  <w:num w:numId="9" w16cid:durableId="471798582">
    <w:abstractNumId w:val="17"/>
  </w:num>
  <w:num w:numId="10" w16cid:durableId="476801688">
    <w:abstractNumId w:val="16"/>
  </w:num>
  <w:num w:numId="11" w16cid:durableId="854921947">
    <w:abstractNumId w:val="0"/>
  </w:num>
  <w:num w:numId="12" w16cid:durableId="1140465803">
    <w:abstractNumId w:val="10"/>
  </w:num>
  <w:num w:numId="13" w16cid:durableId="351342860">
    <w:abstractNumId w:val="8"/>
  </w:num>
  <w:num w:numId="14" w16cid:durableId="1404644115">
    <w:abstractNumId w:val="13"/>
  </w:num>
  <w:num w:numId="15" w16cid:durableId="1331787426">
    <w:abstractNumId w:val="5"/>
  </w:num>
  <w:num w:numId="16" w16cid:durableId="840587352">
    <w:abstractNumId w:val="1"/>
  </w:num>
  <w:num w:numId="17" w16cid:durableId="1557856306">
    <w:abstractNumId w:val="14"/>
  </w:num>
  <w:num w:numId="18" w16cid:durableId="8304104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C7"/>
    <w:rsid w:val="00052B74"/>
    <w:rsid w:val="00142BAF"/>
    <w:rsid w:val="001D2BFA"/>
    <w:rsid w:val="004704C4"/>
    <w:rsid w:val="004A37DB"/>
    <w:rsid w:val="00721612"/>
    <w:rsid w:val="00793690"/>
    <w:rsid w:val="007B4F53"/>
    <w:rsid w:val="009B47A8"/>
    <w:rsid w:val="00AE400C"/>
    <w:rsid w:val="00B77383"/>
    <w:rsid w:val="00B90893"/>
    <w:rsid w:val="00C83D02"/>
    <w:rsid w:val="00D45523"/>
    <w:rsid w:val="00F367C7"/>
    <w:rsid w:val="00FC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3E11"/>
  <w15:chartTrackingRefBased/>
  <w15:docId w15:val="{3877B577-5CAC-4AA1-9AD5-B1381B59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7C7"/>
    <w:rPr>
      <w:rFonts w:eastAsiaTheme="majorEastAsia" w:cstheme="majorBidi"/>
      <w:color w:val="272727" w:themeColor="text1" w:themeTint="D8"/>
    </w:rPr>
  </w:style>
  <w:style w:type="paragraph" w:styleId="Title">
    <w:name w:val="Title"/>
    <w:basedOn w:val="Normal"/>
    <w:next w:val="Normal"/>
    <w:link w:val="TitleChar"/>
    <w:uiPriority w:val="10"/>
    <w:qFormat/>
    <w:rsid w:val="00F36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7C7"/>
    <w:pPr>
      <w:spacing w:before="160"/>
      <w:jc w:val="center"/>
    </w:pPr>
    <w:rPr>
      <w:i/>
      <w:iCs/>
      <w:color w:val="404040" w:themeColor="text1" w:themeTint="BF"/>
    </w:rPr>
  </w:style>
  <w:style w:type="character" w:customStyle="1" w:styleId="QuoteChar">
    <w:name w:val="Quote Char"/>
    <w:basedOn w:val="DefaultParagraphFont"/>
    <w:link w:val="Quote"/>
    <w:uiPriority w:val="29"/>
    <w:rsid w:val="00F367C7"/>
    <w:rPr>
      <w:i/>
      <w:iCs/>
      <w:color w:val="404040" w:themeColor="text1" w:themeTint="BF"/>
    </w:rPr>
  </w:style>
  <w:style w:type="paragraph" w:styleId="ListParagraph">
    <w:name w:val="List Paragraph"/>
    <w:basedOn w:val="Normal"/>
    <w:uiPriority w:val="34"/>
    <w:qFormat/>
    <w:rsid w:val="00F367C7"/>
    <w:pPr>
      <w:ind w:left="720"/>
      <w:contextualSpacing/>
    </w:pPr>
  </w:style>
  <w:style w:type="character" w:styleId="IntenseEmphasis">
    <w:name w:val="Intense Emphasis"/>
    <w:basedOn w:val="DefaultParagraphFont"/>
    <w:uiPriority w:val="21"/>
    <w:qFormat/>
    <w:rsid w:val="00F367C7"/>
    <w:rPr>
      <w:i/>
      <w:iCs/>
      <w:color w:val="0F4761" w:themeColor="accent1" w:themeShade="BF"/>
    </w:rPr>
  </w:style>
  <w:style w:type="paragraph" w:styleId="IntenseQuote">
    <w:name w:val="Intense Quote"/>
    <w:basedOn w:val="Normal"/>
    <w:next w:val="Normal"/>
    <w:link w:val="IntenseQuoteChar"/>
    <w:uiPriority w:val="30"/>
    <w:qFormat/>
    <w:rsid w:val="00F36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7C7"/>
    <w:rPr>
      <w:i/>
      <w:iCs/>
      <w:color w:val="0F4761" w:themeColor="accent1" w:themeShade="BF"/>
    </w:rPr>
  </w:style>
  <w:style w:type="character" w:styleId="IntenseReference">
    <w:name w:val="Intense Reference"/>
    <w:basedOn w:val="DefaultParagraphFont"/>
    <w:uiPriority w:val="32"/>
    <w:qFormat/>
    <w:rsid w:val="00F367C7"/>
    <w:rPr>
      <w:b/>
      <w:bCs/>
      <w:smallCaps/>
      <w:color w:val="0F4761" w:themeColor="accent1" w:themeShade="BF"/>
      <w:spacing w:val="5"/>
    </w:rPr>
  </w:style>
  <w:style w:type="character" w:styleId="Hyperlink">
    <w:name w:val="Hyperlink"/>
    <w:basedOn w:val="DefaultParagraphFont"/>
    <w:uiPriority w:val="99"/>
    <w:unhideWhenUsed/>
    <w:rsid w:val="00F367C7"/>
    <w:rPr>
      <w:color w:val="467886" w:themeColor="hyperlink"/>
      <w:u w:val="single"/>
    </w:rPr>
  </w:style>
  <w:style w:type="character" w:styleId="PlaceholderText">
    <w:name w:val="Placeholder Text"/>
    <w:basedOn w:val="DefaultParagraphFont"/>
    <w:uiPriority w:val="99"/>
    <w:semiHidden/>
    <w:rsid w:val="007936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3ameeting_MDU3YjY4OTYtMzcyZC00YzdhLThjNmUtOWRlMWU3Mzc2ZjEz%40thread.v2/0?context=%7b%22Tid%22%3a%228dec9ed1-99eb-4175-81ca-511d4580f178%22%2c%22Oid%22%3a%222e331d37-6fcc-4cad-a0d9-c29a877f255a%22%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Harris</dc:creator>
  <cp:keywords/>
  <dc:description/>
  <cp:lastModifiedBy>Michelle Harris</cp:lastModifiedBy>
  <cp:revision>1</cp:revision>
  <cp:lastPrinted>2025-11-19T22:51:00Z</cp:lastPrinted>
  <dcterms:created xsi:type="dcterms:W3CDTF">2025-11-19T19:07:00Z</dcterms:created>
  <dcterms:modified xsi:type="dcterms:W3CDTF">2025-11-21T16:31:00Z</dcterms:modified>
</cp:coreProperties>
</file>